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4803" w14:textId="6D77BAED" w:rsidR="0053665F" w:rsidRPr="0053665F" w:rsidRDefault="00065D27" w:rsidP="0053665F">
      <w:pPr>
        <w:jc w:val="center"/>
        <w:rPr>
          <w:rFonts w:ascii="Century Gothic" w:hAnsi="Century Gothic"/>
          <w:b/>
          <w:color w:val="2E5597"/>
          <w:sz w:val="96"/>
          <w:szCs w:val="96"/>
        </w:rPr>
      </w:pPr>
      <w:r>
        <w:rPr>
          <w:noProof/>
        </w:rPr>
        <w:drawing>
          <wp:anchor distT="0" distB="0" distL="114300" distR="114300" simplePos="0" relativeHeight="251666432" behindDoc="0" locked="0" layoutInCell="1" allowOverlap="1" wp14:anchorId="254AF8C8" wp14:editId="7AEF32A6">
            <wp:simplePos x="0" y="0"/>
            <wp:positionH relativeFrom="column">
              <wp:posOffset>228600</wp:posOffset>
            </wp:positionH>
            <wp:positionV relativeFrom="paragraph">
              <wp:posOffset>0</wp:posOffset>
            </wp:positionV>
            <wp:extent cx="1047750" cy="1076325"/>
            <wp:effectExtent l="0" t="0" r="0" b="9525"/>
            <wp:wrapSquare wrapText="bothSides"/>
            <wp:docPr id="3" name="Picture 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5"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47750" cy="1076325"/>
                    </a:xfrm>
                    <a:prstGeom prst="rect">
                      <a:avLst/>
                    </a:prstGeom>
                  </pic:spPr>
                </pic:pic>
              </a:graphicData>
            </a:graphic>
            <wp14:sizeRelH relativeFrom="margin">
              <wp14:pctWidth>0</wp14:pctWidth>
            </wp14:sizeRelH>
            <wp14:sizeRelV relativeFrom="margin">
              <wp14:pctHeight>0</wp14:pctHeight>
            </wp14:sizeRelV>
          </wp:anchor>
        </w:drawing>
      </w:r>
      <w:r w:rsidR="00DC43F3">
        <w:t> </w:t>
      </w:r>
    </w:p>
    <w:p w14:paraId="07EDCDC4" w14:textId="7CB5D74E" w:rsidR="00A56F84" w:rsidRDefault="00DC43F3" w:rsidP="0053665F">
      <w:pPr>
        <w:jc w:val="center"/>
        <w:rPr>
          <w:rFonts w:ascii="Century Gothic" w:hAnsi="Century Gothic"/>
          <w:b/>
          <w:color w:val="2E5597"/>
          <w:sz w:val="90"/>
          <w:szCs w:val="90"/>
        </w:rPr>
      </w:pPr>
      <w:r>
        <w:rPr>
          <w:rFonts w:ascii="Century Gothic" w:hAnsi="Century Gothic"/>
          <w:b/>
          <w:noProof/>
          <w:color w:val="2E5597"/>
          <w:sz w:val="96"/>
          <w:szCs w:val="96"/>
        </w:rPr>
        <w:drawing>
          <wp:anchor distT="0" distB="0" distL="114300" distR="114300" simplePos="0" relativeHeight="251664896" behindDoc="0" locked="0" layoutInCell="1" allowOverlap="1" wp14:anchorId="00291A12" wp14:editId="11358D5F">
            <wp:simplePos x="0" y="0"/>
            <wp:positionH relativeFrom="margin">
              <wp:posOffset>3586162</wp:posOffset>
            </wp:positionH>
            <wp:positionV relativeFrom="paragraph">
              <wp:posOffset>850265</wp:posOffset>
            </wp:positionV>
            <wp:extent cx="2077720" cy="1785620"/>
            <wp:effectExtent l="0" t="0" r="0" b="508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720"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86EDE" w14:textId="3AE8822F" w:rsidR="00A56F84" w:rsidRDefault="00A56F84" w:rsidP="0053665F">
      <w:pPr>
        <w:jc w:val="center"/>
        <w:rPr>
          <w:rFonts w:ascii="Century Gothic" w:hAnsi="Century Gothic"/>
          <w:b/>
          <w:color w:val="2E5597"/>
          <w:sz w:val="90"/>
          <w:szCs w:val="90"/>
        </w:rPr>
      </w:pPr>
    </w:p>
    <w:p w14:paraId="73FDAA46" w14:textId="77777777" w:rsidR="00DC43F3" w:rsidRDefault="00DC43F3" w:rsidP="0053665F">
      <w:pPr>
        <w:jc w:val="center"/>
        <w:rPr>
          <w:rFonts w:ascii="Century Gothic" w:hAnsi="Century Gothic"/>
          <w:b/>
          <w:bCs/>
          <w:color w:val="7030A0"/>
          <w:sz w:val="90"/>
          <w:szCs w:val="90"/>
        </w:rPr>
      </w:pPr>
    </w:p>
    <w:p w14:paraId="19AC4C6F" w14:textId="77777777" w:rsidR="00DC43F3" w:rsidRDefault="00DC43F3" w:rsidP="0053665F">
      <w:pPr>
        <w:jc w:val="center"/>
        <w:rPr>
          <w:rFonts w:ascii="Century Gothic" w:hAnsi="Century Gothic"/>
          <w:b/>
          <w:bCs/>
          <w:color w:val="7030A0"/>
          <w:sz w:val="90"/>
          <w:szCs w:val="90"/>
        </w:rPr>
      </w:pPr>
    </w:p>
    <w:p w14:paraId="4686BA05" w14:textId="657A2362" w:rsidR="0053665F" w:rsidRPr="00DC43F3" w:rsidRDefault="00DC43F3" w:rsidP="0053665F">
      <w:pPr>
        <w:jc w:val="center"/>
        <w:rPr>
          <w:rFonts w:ascii="Century Gothic" w:hAnsi="Century Gothic"/>
          <w:b/>
          <w:bCs/>
          <w:color w:val="7030A0"/>
          <w:sz w:val="90"/>
          <w:szCs w:val="90"/>
        </w:rPr>
      </w:pPr>
      <w:r w:rsidRPr="00DC43F3">
        <w:rPr>
          <w:rFonts w:ascii="Century Gothic" w:hAnsi="Century Gothic"/>
          <w:b/>
          <w:bCs/>
          <w:color w:val="7030A0"/>
          <w:sz w:val="90"/>
          <w:szCs w:val="90"/>
        </w:rPr>
        <w:t>Hollymount School</w:t>
      </w:r>
    </w:p>
    <w:p w14:paraId="399B2763" w14:textId="3C303E81" w:rsidR="0053665F" w:rsidRPr="00DC43F3" w:rsidRDefault="00040480" w:rsidP="0053665F">
      <w:pPr>
        <w:jc w:val="center"/>
        <w:rPr>
          <w:rFonts w:ascii="Century Gothic" w:hAnsi="Century Gothic"/>
          <w:b/>
          <w:bCs/>
          <w:color w:val="7030A0"/>
          <w:sz w:val="90"/>
          <w:szCs w:val="90"/>
        </w:rPr>
      </w:pPr>
      <w:r w:rsidRPr="00DC43F3">
        <w:rPr>
          <w:rFonts w:ascii="Century Gothic" w:hAnsi="Century Gothic"/>
          <w:b/>
          <w:bCs/>
          <w:color w:val="7030A0"/>
          <w:sz w:val="90"/>
          <w:szCs w:val="90"/>
        </w:rPr>
        <w:t>PASTORAL</w:t>
      </w:r>
      <w:r w:rsidR="007079BF" w:rsidRPr="00DC43F3">
        <w:rPr>
          <w:rFonts w:ascii="Century Gothic" w:hAnsi="Century Gothic"/>
          <w:b/>
          <w:bCs/>
          <w:color w:val="7030A0"/>
          <w:sz w:val="90"/>
          <w:szCs w:val="90"/>
        </w:rPr>
        <w:t xml:space="preserve"> HANDBOOK</w:t>
      </w:r>
    </w:p>
    <w:p w14:paraId="179810F5" w14:textId="79D728DA" w:rsidR="0053665F" w:rsidRPr="00DC43F3" w:rsidRDefault="0053665F" w:rsidP="0053665F">
      <w:pPr>
        <w:jc w:val="center"/>
        <w:rPr>
          <w:rFonts w:ascii="Century Gothic" w:hAnsi="Century Gothic"/>
          <w:b/>
          <w:bCs/>
          <w:color w:val="7030A0"/>
          <w:sz w:val="80"/>
          <w:szCs w:val="80"/>
        </w:rPr>
      </w:pPr>
    </w:p>
    <w:p w14:paraId="41D70839" w14:textId="5EA328CB" w:rsidR="0053665F" w:rsidRPr="00DC43F3" w:rsidRDefault="001F6366" w:rsidP="001F6366">
      <w:pPr>
        <w:ind w:left="5760" w:firstLine="720"/>
        <w:rPr>
          <w:rFonts w:ascii="Century Gothic" w:hAnsi="Century Gothic"/>
          <w:b/>
          <w:noProof/>
          <w:color w:val="7030A0"/>
          <w:sz w:val="48"/>
          <w:szCs w:val="36"/>
        </w:rPr>
      </w:pPr>
      <w:r>
        <w:rPr>
          <w:rFonts w:ascii="Century Gothic" w:hAnsi="Century Gothic"/>
          <w:b/>
          <w:noProof/>
          <w:color w:val="7030A0"/>
          <w:sz w:val="48"/>
          <w:szCs w:val="36"/>
        </w:rPr>
        <w:lastRenderedPageBreak/>
        <w:t>Guidance</w:t>
      </w:r>
    </w:p>
    <w:p w14:paraId="0BA1EDAF" w14:textId="0AFF1B70" w:rsidR="00756ACA" w:rsidRDefault="00904142" w:rsidP="00756ACA">
      <w:pPr>
        <w:spacing w:after="0"/>
        <w:jc w:val="both"/>
        <w:rPr>
          <w:rFonts w:ascii="Century Gothic" w:hAnsi="Century Gothic"/>
          <w:b/>
          <w:noProof/>
          <w:sz w:val="28"/>
          <w:szCs w:val="28"/>
        </w:rPr>
      </w:pPr>
      <w:r w:rsidRPr="001F6366">
        <w:rPr>
          <w:rFonts w:ascii="Century Gothic" w:hAnsi="Century Gothic"/>
          <w:b/>
          <w:noProof/>
          <w:sz w:val="28"/>
          <w:szCs w:val="28"/>
        </w:rPr>
        <w:t>This Handbook is written inline with</w:t>
      </w:r>
      <w:r w:rsidR="001F6366">
        <w:rPr>
          <w:rFonts w:ascii="Century Gothic" w:hAnsi="Century Gothic"/>
          <w:b/>
          <w:noProof/>
          <w:sz w:val="28"/>
          <w:szCs w:val="28"/>
        </w:rPr>
        <w:t xml:space="preserve"> the following Government Guidance</w:t>
      </w:r>
      <w:r w:rsidRPr="001F6366">
        <w:rPr>
          <w:rFonts w:ascii="Century Gothic" w:hAnsi="Century Gothic"/>
          <w:b/>
          <w:noProof/>
          <w:sz w:val="28"/>
          <w:szCs w:val="28"/>
        </w:rPr>
        <w:t xml:space="preserve">: </w:t>
      </w:r>
    </w:p>
    <w:p w14:paraId="77CC3F79" w14:textId="77777777" w:rsidR="00AA3F5D" w:rsidRPr="001F6366" w:rsidRDefault="00AA3F5D" w:rsidP="00756ACA">
      <w:pPr>
        <w:spacing w:after="0"/>
        <w:jc w:val="both"/>
        <w:rPr>
          <w:rFonts w:ascii="Century Gothic" w:hAnsi="Century Gothic"/>
          <w:sz w:val="28"/>
          <w:szCs w:val="28"/>
        </w:rPr>
      </w:pPr>
    </w:p>
    <w:p w14:paraId="4E7D1D7C" w14:textId="4422F1C5"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Education Act 1996</w:t>
      </w:r>
    </w:p>
    <w:p w14:paraId="30E1076F"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Education Act 2002</w:t>
      </w:r>
    </w:p>
    <w:p w14:paraId="43E70657"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Equality Act 2010</w:t>
      </w:r>
    </w:p>
    <w:p w14:paraId="10EB095B"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Education and Inspections Act 2006</w:t>
      </w:r>
    </w:p>
    <w:p w14:paraId="23D2A20E"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Health Act 2006</w:t>
      </w:r>
    </w:p>
    <w:p w14:paraId="629FBD30"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Voyeurism (Offences) Act 2019</w:t>
      </w:r>
    </w:p>
    <w:p w14:paraId="2529CCEE"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The School Information (England) Regulations 2008</w:t>
      </w:r>
    </w:p>
    <w:p w14:paraId="4FA78EEA"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 xml:space="preserve">DfE (2016) ‘Behaviour and discipline in schools’ </w:t>
      </w:r>
    </w:p>
    <w:p w14:paraId="6A2299A5"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DfE (2021) ‘Keeping children safe in education 2021’</w:t>
      </w:r>
    </w:p>
    <w:p w14:paraId="4C6D4BB2"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 xml:space="preserve"> DfE (2021) ‘Sexual violence and sexual harassment between children in schools and colleges’ </w:t>
      </w:r>
    </w:p>
    <w:p w14:paraId="17FDD611"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DfE (2018) ‘Mental health and behaviour in schools’</w:t>
      </w:r>
    </w:p>
    <w:p w14:paraId="0009FAF5"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DfE (2015) ‘Special educational needs and disability code of practice: 0 to 25 years’</w:t>
      </w:r>
    </w:p>
    <w:p w14:paraId="19ED4600" w14:textId="77777777" w:rsidR="00756ACA" w:rsidRPr="008F17B3" w:rsidRDefault="00756ACA" w:rsidP="00756ACA">
      <w:pPr>
        <w:pStyle w:val="ListParagraph"/>
        <w:numPr>
          <w:ilvl w:val="0"/>
          <w:numId w:val="19"/>
        </w:numPr>
        <w:spacing w:after="0"/>
        <w:jc w:val="both"/>
        <w:rPr>
          <w:rFonts w:ascii="Century Gothic" w:hAnsi="Century Gothic"/>
          <w:sz w:val="24"/>
          <w:szCs w:val="24"/>
        </w:rPr>
      </w:pPr>
      <w:r w:rsidRPr="008F17B3">
        <w:rPr>
          <w:rFonts w:ascii="Century Gothic" w:hAnsi="Century Gothic"/>
          <w:sz w:val="24"/>
          <w:szCs w:val="24"/>
        </w:rPr>
        <w:t>DfE (2013) ‘Use of reasonable force’</w:t>
      </w:r>
    </w:p>
    <w:p w14:paraId="3EA31BEF" w14:textId="492D6CB3" w:rsidR="00756ACA" w:rsidRPr="008F17B3" w:rsidRDefault="00756ACA" w:rsidP="00756ACA">
      <w:pPr>
        <w:pStyle w:val="ListParagraph"/>
        <w:numPr>
          <w:ilvl w:val="0"/>
          <w:numId w:val="19"/>
        </w:numPr>
        <w:spacing w:before="200" w:after="0"/>
        <w:jc w:val="both"/>
        <w:rPr>
          <w:rFonts w:ascii="Century Gothic" w:hAnsi="Century Gothic"/>
          <w:sz w:val="24"/>
          <w:szCs w:val="24"/>
        </w:rPr>
      </w:pPr>
      <w:r w:rsidRPr="008F17B3">
        <w:rPr>
          <w:rFonts w:ascii="Century Gothic" w:hAnsi="Century Gothic"/>
          <w:sz w:val="24"/>
          <w:szCs w:val="24"/>
        </w:rPr>
        <w:t xml:space="preserve">DfE (2018) ‘Searching, screening and confiscation’ </w:t>
      </w:r>
    </w:p>
    <w:p w14:paraId="6EAFFD65" w14:textId="0B0D2074" w:rsidR="001F6366" w:rsidRDefault="001F6366" w:rsidP="001F6366">
      <w:pPr>
        <w:spacing w:before="200" w:after="0"/>
        <w:jc w:val="both"/>
        <w:rPr>
          <w:rFonts w:ascii="Century Gothic" w:hAnsi="Century Gothic"/>
        </w:rPr>
      </w:pPr>
    </w:p>
    <w:p w14:paraId="11A2B5EB" w14:textId="2A29BF8E" w:rsidR="001F6366" w:rsidRDefault="001F6366" w:rsidP="001F6366">
      <w:pPr>
        <w:spacing w:before="200" w:after="0"/>
        <w:jc w:val="both"/>
        <w:rPr>
          <w:rFonts w:ascii="Century Gothic" w:hAnsi="Century Gothic"/>
        </w:rPr>
      </w:pPr>
    </w:p>
    <w:p w14:paraId="1EA6737E" w14:textId="72A9787F" w:rsidR="001F6366" w:rsidRDefault="001F6366" w:rsidP="001F6366">
      <w:pPr>
        <w:spacing w:before="200" w:after="0"/>
        <w:jc w:val="both"/>
        <w:rPr>
          <w:rFonts w:ascii="Century Gothic" w:hAnsi="Century Gothic"/>
        </w:rPr>
      </w:pPr>
    </w:p>
    <w:p w14:paraId="6A80842A" w14:textId="5F5B2BFA" w:rsidR="001F6366" w:rsidRDefault="001F6366" w:rsidP="001F6366">
      <w:pPr>
        <w:spacing w:before="200" w:after="0"/>
        <w:jc w:val="both"/>
        <w:rPr>
          <w:rFonts w:ascii="Century Gothic" w:hAnsi="Century Gothic"/>
        </w:rPr>
      </w:pPr>
    </w:p>
    <w:p w14:paraId="47B3052A" w14:textId="39D9F2F3" w:rsidR="001F6366" w:rsidRDefault="001F6366" w:rsidP="001F6366">
      <w:pPr>
        <w:spacing w:before="200" w:after="0"/>
        <w:jc w:val="both"/>
        <w:rPr>
          <w:rFonts w:ascii="Century Gothic" w:hAnsi="Century Gothic"/>
        </w:rPr>
      </w:pPr>
    </w:p>
    <w:p w14:paraId="794A342F" w14:textId="2EC0DC19" w:rsidR="001F6366" w:rsidRDefault="001F6366" w:rsidP="001F6366">
      <w:pPr>
        <w:spacing w:before="200" w:after="0"/>
        <w:jc w:val="both"/>
        <w:rPr>
          <w:rFonts w:ascii="Century Gothic" w:hAnsi="Century Gothic"/>
        </w:rPr>
      </w:pPr>
    </w:p>
    <w:p w14:paraId="37C869A6" w14:textId="1E89D27C" w:rsidR="001F6366" w:rsidRDefault="001F6366" w:rsidP="001F6366">
      <w:pPr>
        <w:spacing w:before="200" w:after="0"/>
        <w:jc w:val="both"/>
        <w:rPr>
          <w:rFonts w:ascii="Century Gothic" w:hAnsi="Century Gothic"/>
        </w:rPr>
      </w:pPr>
    </w:p>
    <w:p w14:paraId="285C95F9" w14:textId="02F22A68" w:rsidR="001F6366" w:rsidRDefault="001F6366" w:rsidP="001F6366">
      <w:pPr>
        <w:spacing w:before="200" w:after="0"/>
        <w:jc w:val="both"/>
        <w:rPr>
          <w:rFonts w:ascii="Century Gothic" w:hAnsi="Century Gothic"/>
        </w:rPr>
      </w:pPr>
    </w:p>
    <w:p w14:paraId="1F518D0F" w14:textId="77777777" w:rsidR="001F6366" w:rsidRPr="001F6366" w:rsidRDefault="001F6366" w:rsidP="001F6366">
      <w:pPr>
        <w:spacing w:before="200" w:after="0"/>
        <w:jc w:val="both"/>
        <w:rPr>
          <w:rFonts w:ascii="Century Gothic" w:hAnsi="Century Gothic"/>
        </w:rPr>
      </w:pPr>
    </w:p>
    <w:p w14:paraId="69513554" w14:textId="7112A39C" w:rsidR="00353DCE" w:rsidRDefault="008F17B3" w:rsidP="008F17B3">
      <w:pPr>
        <w:pStyle w:val="ListParagraph"/>
        <w:jc w:val="center"/>
        <w:rPr>
          <w:rFonts w:ascii="Century Gothic" w:hAnsi="Century Gothic"/>
          <w:b/>
          <w:noProof/>
          <w:color w:val="7030A0"/>
          <w:sz w:val="48"/>
          <w:szCs w:val="48"/>
        </w:rPr>
      </w:pPr>
      <w:r w:rsidRPr="008F17B3">
        <w:rPr>
          <w:rFonts w:ascii="Century Gothic" w:hAnsi="Century Gothic"/>
          <w:b/>
          <w:noProof/>
          <w:color w:val="7030A0"/>
          <w:sz w:val="48"/>
          <w:szCs w:val="48"/>
        </w:rPr>
        <w:t>Contents:</w:t>
      </w:r>
    </w:p>
    <w:p w14:paraId="731B9B05" w14:textId="77777777" w:rsidR="008F17B3" w:rsidRPr="008F17B3" w:rsidRDefault="008F17B3" w:rsidP="008F17B3">
      <w:pPr>
        <w:pStyle w:val="ListParagraph"/>
        <w:jc w:val="center"/>
        <w:rPr>
          <w:rFonts w:ascii="Century Gothic" w:hAnsi="Century Gothic"/>
          <w:b/>
          <w:noProof/>
          <w:color w:val="7030A0"/>
          <w:sz w:val="48"/>
          <w:szCs w:val="48"/>
        </w:rPr>
      </w:pPr>
    </w:p>
    <w:p w14:paraId="1228D619" w14:textId="1E1F7BB2" w:rsidR="00EF4E46" w:rsidRPr="008F17B3" w:rsidRDefault="00C355C9" w:rsidP="0053665F">
      <w:pPr>
        <w:pStyle w:val="ListParagraph"/>
        <w:numPr>
          <w:ilvl w:val="0"/>
          <w:numId w:val="2"/>
        </w:numPr>
        <w:rPr>
          <w:rFonts w:ascii="Century Gothic" w:hAnsi="Century Gothic"/>
          <w:bCs/>
          <w:noProof/>
          <w:sz w:val="24"/>
          <w:szCs w:val="24"/>
        </w:rPr>
      </w:pPr>
      <w:r w:rsidRPr="008F17B3">
        <w:rPr>
          <w:rFonts w:ascii="Century Gothic" w:hAnsi="Century Gothic"/>
          <w:bCs/>
          <w:noProof/>
          <w:sz w:val="24"/>
          <w:szCs w:val="24"/>
        </w:rPr>
        <w:t>Introduction</w:t>
      </w:r>
      <w:r w:rsidR="00E25174">
        <w:rPr>
          <w:rFonts w:ascii="Century Gothic" w:hAnsi="Century Gothic"/>
          <w:bCs/>
          <w:noProof/>
          <w:sz w:val="24"/>
          <w:szCs w:val="24"/>
        </w:rPr>
        <w:t xml:space="preserve"> and the British and Core Values </w:t>
      </w:r>
    </w:p>
    <w:p w14:paraId="35F2BC78" w14:textId="63278750" w:rsidR="00EF4E46" w:rsidRPr="008F17B3" w:rsidRDefault="00C355C9" w:rsidP="0053665F">
      <w:pPr>
        <w:pStyle w:val="ListParagraph"/>
        <w:numPr>
          <w:ilvl w:val="0"/>
          <w:numId w:val="2"/>
        </w:numPr>
        <w:rPr>
          <w:rFonts w:ascii="Century Gothic" w:hAnsi="Century Gothic"/>
          <w:bCs/>
          <w:noProof/>
          <w:sz w:val="24"/>
          <w:szCs w:val="24"/>
        </w:rPr>
      </w:pPr>
      <w:r w:rsidRPr="008F17B3">
        <w:rPr>
          <w:rFonts w:ascii="Century Gothic" w:hAnsi="Century Gothic"/>
          <w:bCs/>
          <w:noProof/>
          <w:sz w:val="24"/>
          <w:szCs w:val="24"/>
        </w:rPr>
        <w:t>Rules</w:t>
      </w:r>
    </w:p>
    <w:p w14:paraId="7EA7F613" w14:textId="1479D67F" w:rsidR="00C355C9" w:rsidRPr="008F17B3" w:rsidRDefault="0055568F" w:rsidP="00036A61">
      <w:pPr>
        <w:pStyle w:val="ListParagraph"/>
        <w:numPr>
          <w:ilvl w:val="0"/>
          <w:numId w:val="2"/>
        </w:numPr>
        <w:rPr>
          <w:rFonts w:ascii="Century Gothic" w:hAnsi="Century Gothic"/>
          <w:bCs/>
          <w:noProof/>
          <w:sz w:val="24"/>
          <w:szCs w:val="24"/>
        </w:rPr>
      </w:pPr>
      <w:r>
        <w:rPr>
          <w:rFonts w:ascii="Century Gothic" w:hAnsi="Century Gothic"/>
          <w:bCs/>
          <w:noProof/>
          <w:sz w:val="24"/>
          <w:szCs w:val="24"/>
        </w:rPr>
        <w:t>Praise and Celebration</w:t>
      </w:r>
    </w:p>
    <w:p w14:paraId="1DCFE2D6" w14:textId="3AF8C215" w:rsidR="00C355C9" w:rsidRPr="008F17B3" w:rsidRDefault="0055568F"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 xml:space="preserve">Guidelines for the use of the zone board </w:t>
      </w:r>
    </w:p>
    <w:p w14:paraId="3DDD5A06" w14:textId="042896B4" w:rsidR="00C355C9" w:rsidRPr="008F17B3" w:rsidRDefault="0055568F"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 xml:space="preserve">Restorative approach </w:t>
      </w:r>
    </w:p>
    <w:p w14:paraId="4F0C64BE" w14:textId="68541C06" w:rsidR="00C355C9" w:rsidRPr="008F17B3" w:rsidRDefault="0055568F"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 xml:space="preserve">Consistency </w:t>
      </w:r>
    </w:p>
    <w:p w14:paraId="2905B0B3" w14:textId="592FC63B" w:rsidR="00731CA0" w:rsidRPr="008F17B3" w:rsidRDefault="0055568F"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Report Card</w:t>
      </w:r>
    </w:p>
    <w:p w14:paraId="39F2853D" w14:textId="5951C9C5" w:rsidR="00731CA0" w:rsidRDefault="0055568F"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 xml:space="preserve">Peer on Peer incidents </w:t>
      </w:r>
      <w:r w:rsidR="00B26EFB">
        <w:rPr>
          <w:rFonts w:ascii="Century Gothic" w:hAnsi="Century Gothic"/>
          <w:bCs/>
          <w:noProof/>
          <w:sz w:val="24"/>
          <w:szCs w:val="24"/>
        </w:rPr>
        <w:t>and actions</w:t>
      </w:r>
    </w:p>
    <w:p w14:paraId="30BA5ED1" w14:textId="3CC7FF24" w:rsidR="0055568F" w:rsidRDefault="0055568F"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De-esca</w:t>
      </w:r>
      <w:r w:rsidR="00773D96">
        <w:rPr>
          <w:rFonts w:ascii="Century Gothic" w:hAnsi="Century Gothic"/>
          <w:bCs/>
          <w:noProof/>
          <w:sz w:val="24"/>
          <w:szCs w:val="24"/>
        </w:rPr>
        <w:t>la</w:t>
      </w:r>
      <w:r>
        <w:rPr>
          <w:rFonts w:ascii="Century Gothic" w:hAnsi="Century Gothic"/>
          <w:bCs/>
          <w:noProof/>
          <w:sz w:val="24"/>
          <w:szCs w:val="24"/>
        </w:rPr>
        <w:t>tion</w:t>
      </w:r>
    </w:p>
    <w:p w14:paraId="05704B54" w14:textId="600E0064" w:rsidR="0055568F" w:rsidRDefault="00773D96"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Pastoral Support Plan</w:t>
      </w:r>
    </w:p>
    <w:p w14:paraId="312238B6" w14:textId="1431E156" w:rsidR="00773D96" w:rsidRDefault="00773D96"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Incident Intervetion</w:t>
      </w:r>
    </w:p>
    <w:p w14:paraId="589E4E06" w14:textId="4207154F" w:rsidR="00773D96" w:rsidRDefault="00773D96"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Physical restraints</w:t>
      </w:r>
    </w:p>
    <w:p w14:paraId="24C9458D" w14:textId="78645A9B" w:rsidR="00773D96" w:rsidRDefault="00773D96"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 xml:space="preserve">Recording of incidents </w:t>
      </w:r>
    </w:p>
    <w:p w14:paraId="3CF4E205" w14:textId="757FF529" w:rsidR="00773D96" w:rsidRDefault="00773D96"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Pupil Voice</w:t>
      </w:r>
    </w:p>
    <w:p w14:paraId="48ED2340" w14:textId="0C6D39AF" w:rsidR="00773D96" w:rsidRDefault="00773D96" w:rsidP="0053665F">
      <w:pPr>
        <w:pStyle w:val="ListParagraph"/>
        <w:numPr>
          <w:ilvl w:val="0"/>
          <w:numId w:val="2"/>
        </w:numPr>
        <w:rPr>
          <w:rFonts w:ascii="Century Gothic" w:hAnsi="Century Gothic"/>
          <w:bCs/>
          <w:noProof/>
          <w:sz w:val="24"/>
          <w:szCs w:val="24"/>
        </w:rPr>
      </w:pPr>
      <w:r>
        <w:rPr>
          <w:rFonts w:ascii="Century Gothic" w:hAnsi="Century Gothic"/>
          <w:bCs/>
          <w:noProof/>
          <w:sz w:val="24"/>
          <w:szCs w:val="24"/>
        </w:rPr>
        <w:t xml:space="preserve">Pastoral referral form </w:t>
      </w:r>
    </w:p>
    <w:p w14:paraId="554A9F47" w14:textId="77777777" w:rsidR="00773D96" w:rsidRPr="008F17B3" w:rsidRDefault="00773D96" w:rsidP="00C20965">
      <w:pPr>
        <w:pStyle w:val="ListParagraph"/>
        <w:rPr>
          <w:rFonts w:ascii="Century Gothic" w:hAnsi="Century Gothic"/>
          <w:bCs/>
          <w:noProof/>
          <w:sz w:val="24"/>
          <w:szCs w:val="24"/>
        </w:rPr>
      </w:pPr>
    </w:p>
    <w:p w14:paraId="60ABB697" w14:textId="4FB4B79C" w:rsidR="00040480" w:rsidRDefault="00040480" w:rsidP="00040480">
      <w:pPr>
        <w:rPr>
          <w:rFonts w:ascii="Century Gothic" w:hAnsi="Century Gothic"/>
          <w:b/>
          <w:noProof/>
          <w:color w:val="2E5597"/>
          <w:sz w:val="28"/>
          <w:szCs w:val="36"/>
        </w:rPr>
      </w:pPr>
    </w:p>
    <w:p w14:paraId="62F4B0A4" w14:textId="60295CAB" w:rsidR="00F77FEE" w:rsidRDefault="00F77FEE" w:rsidP="00040480">
      <w:pPr>
        <w:rPr>
          <w:rFonts w:ascii="Century Gothic" w:hAnsi="Century Gothic"/>
          <w:b/>
          <w:noProof/>
          <w:color w:val="2E5597"/>
          <w:sz w:val="28"/>
          <w:szCs w:val="36"/>
        </w:rPr>
      </w:pPr>
    </w:p>
    <w:p w14:paraId="2DD4E4D6" w14:textId="5B5BC1FA" w:rsidR="00F77FEE" w:rsidRDefault="00F77FEE" w:rsidP="00040480">
      <w:pPr>
        <w:rPr>
          <w:rFonts w:ascii="Century Gothic" w:hAnsi="Century Gothic"/>
          <w:b/>
          <w:noProof/>
          <w:color w:val="2E5597"/>
          <w:sz w:val="28"/>
          <w:szCs w:val="36"/>
        </w:rPr>
      </w:pPr>
    </w:p>
    <w:p w14:paraId="6A2D84A9" w14:textId="6F47365C" w:rsidR="00F77FEE" w:rsidRDefault="00F77FEE" w:rsidP="00040480">
      <w:pPr>
        <w:rPr>
          <w:rFonts w:ascii="Century Gothic" w:hAnsi="Century Gothic"/>
          <w:b/>
          <w:noProof/>
          <w:color w:val="2E5597"/>
          <w:sz w:val="28"/>
          <w:szCs w:val="36"/>
        </w:rPr>
      </w:pPr>
    </w:p>
    <w:p w14:paraId="036D3869" w14:textId="77777777" w:rsidR="008C179B" w:rsidRDefault="008C179B" w:rsidP="00040480">
      <w:pPr>
        <w:rPr>
          <w:rFonts w:ascii="Century Gothic" w:hAnsi="Century Gothic"/>
          <w:b/>
          <w:noProof/>
          <w:color w:val="2E5597"/>
          <w:sz w:val="28"/>
          <w:szCs w:val="36"/>
        </w:rPr>
      </w:pPr>
    </w:p>
    <w:p w14:paraId="3D8B07B4" w14:textId="0650A442" w:rsidR="00DC1622" w:rsidRPr="00614B55" w:rsidRDefault="00DC1622" w:rsidP="003753F6">
      <w:pPr>
        <w:shd w:val="clear" w:color="auto" w:fill="7030A0"/>
        <w:rPr>
          <w:rFonts w:ascii="Century Gothic" w:hAnsi="Century Gothic"/>
          <w:b/>
          <w:noProof/>
          <w:color w:val="FFFFFF" w:themeColor="background1"/>
          <w:szCs w:val="28"/>
        </w:rPr>
      </w:pPr>
      <w:r w:rsidRPr="00614B55">
        <w:rPr>
          <w:rFonts w:ascii="Century Gothic" w:hAnsi="Century Gothic"/>
          <w:b/>
          <w:noProof/>
          <w:color w:val="FFFFFF" w:themeColor="background1"/>
          <w:szCs w:val="28"/>
        </w:rPr>
        <w:lastRenderedPageBreak/>
        <w:t>INTRODUCTION</w:t>
      </w:r>
    </w:p>
    <w:p w14:paraId="6307765D" w14:textId="12788F60" w:rsidR="008D4EE1" w:rsidRPr="00F77FEE" w:rsidRDefault="003753F6" w:rsidP="003A20C7">
      <w:pPr>
        <w:pStyle w:val="aLCPBodytext"/>
        <w:rPr>
          <w:shd w:val="clear" w:color="auto" w:fill="FFFFFF"/>
        </w:rPr>
      </w:pPr>
      <w:r w:rsidRPr="00F77FEE">
        <w:rPr>
          <w:shd w:val="clear" w:color="auto" w:fill="FFFFFF"/>
        </w:rPr>
        <w:t xml:space="preserve">At Hollymount School the staff aim to give the children </w:t>
      </w:r>
      <w:proofErr w:type="spellStart"/>
      <w:r w:rsidRPr="00F77FEE">
        <w:rPr>
          <w:shd w:val="clear" w:color="auto" w:fill="FFFFFF"/>
        </w:rPr>
        <w:t>an</w:t>
      </w:r>
      <w:proofErr w:type="spellEnd"/>
      <w:r w:rsidRPr="00F77FEE">
        <w:rPr>
          <w:shd w:val="clear" w:color="auto" w:fill="FFFFFF"/>
        </w:rPr>
        <w:t xml:space="preserve"> enjoyment of learning through providing creative opportunities which nurture curiosity and engagement.</w:t>
      </w:r>
    </w:p>
    <w:p w14:paraId="36210C93" w14:textId="2CEC2DCF" w:rsidR="003753F6" w:rsidRPr="00F77FEE" w:rsidRDefault="003753F6" w:rsidP="003A20C7">
      <w:pPr>
        <w:pStyle w:val="aLCPBodytext"/>
        <w:rPr>
          <w:shd w:val="clear" w:color="auto" w:fill="FFFFFF"/>
        </w:rPr>
      </w:pPr>
    </w:p>
    <w:p w14:paraId="7BA61FD5" w14:textId="519A8E3D" w:rsidR="003753F6" w:rsidRPr="00F77FEE" w:rsidRDefault="003753F6" w:rsidP="003A20C7">
      <w:pPr>
        <w:pStyle w:val="aLCPBodytext"/>
        <w:rPr>
          <w:shd w:val="clear" w:color="auto" w:fill="FFFFFF"/>
        </w:rPr>
      </w:pPr>
      <w:r w:rsidRPr="00F77FEE">
        <w:rPr>
          <w:shd w:val="clear" w:color="auto" w:fill="FFFFFF"/>
        </w:rPr>
        <w:t>We encourage the children to take pride in their work and to be confident through motivation and celebrating achievements.</w:t>
      </w:r>
    </w:p>
    <w:p w14:paraId="314F9C2B" w14:textId="5626E793" w:rsidR="003753F6" w:rsidRPr="00F77FEE" w:rsidRDefault="003753F6" w:rsidP="003A20C7">
      <w:pPr>
        <w:pStyle w:val="aLCPBodytext"/>
        <w:rPr>
          <w:shd w:val="clear" w:color="auto" w:fill="FFFFFF"/>
        </w:rPr>
      </w:pPr>
    </w:p>
    <w:p w14:paraId="2D8ED6F5" w14:textId="1EE64E66" w:rsidR="003753F6" w:rsidRPr="00F77FEE" w:rsidRDefault="003753F6" w:rsidP="003A20C7">
      <w:pPr>
        <w:pStyle w:val="aLCPBodytext"/>
        <w:rPr>
          <w:shd w:val="clear" w:color="auto" w:fill="FFFFFF"/>
        </w:rPr>
      </w:pPr>
      <w:r w:rsidRPr="00F77FEE">
        <w:rPr>
          <w:shd w:val="clear" w:color="auto" w:fill="FFFFFF"/>
        </w:rPr>
        <w:t xml:space="preserve">Through this the children achieve </w:t>
      </w:r>
      <w:proofErr w:type="gramStart"/>
      <w:r w:rsidRPr="00F77FEE">
        <w:rPr>
          <w:shd w:val="clear" w:color="auto" w:fill="FFFFFF"/>
        </w:rPr>
        <w:t>success,</w:t>
      </w:r>
      <w:proofErr w:type="gramEnd"/>
      <w:r w:rsidRPr="00F77FEE">
        <w:rPr>
          <w:shd w:val="clear" w:color="auto" w:fill="FFFFFF"/>
        </w:rPr>
        <w:t xml:space="preserve"> they develop ambition and persevere when things get tough and become independent learners.</w:t>
      </w:r>
    </w:p>
    <w:p w14:paraId="045A6724" w14:textId="1B337984" w:rsidR="003753F6" w:rsidRPr="00F77FEE" w:rsidRDefault="003753F6" w:rsidP="003A20C7">
      <w:pPr>
        <w:pStyle w:val="aLCPBodytext"/>
        <w:rPr>
          <w:shd w:val="clear" w:color="auto" w:fill="FFFFFF"/>
        </w:rPr>
      </w:pPr>
    </w:p>
    <w:p w14:paraId="20C98197" w14:textId="2AE90A46" w:rsidR="003753F6" w:rsidRPr="00F77FEE" w:rsidRDefault="003753F6" w:rsidP="003A20C7">
      <w:pPr>
        <w:pStyle w:val="aLCPBodytext"/>
        <w:rPr>
          <w:shd w:val="clear" w:color="auto" w:fill="FFFFFF"/>
        </w:rPr>
      </w:pPr>
      <w:r w:rsidRPr="00F77FEE">
        <w:rPr>
          <w:shd w:val="clear" w:color="auto" w:fill="FFFFFF"/>
        </w:rPr>
        <w:t>Children are encouraged to have an understanding and respect for the wider community, showing an appreciation of other cultures and way of life. We value the environment we have built which is inclusive and promotes tolerance and acceptance of others.</w:t>
      </w:r>
    </w:p>
    <w:p w14:paraId="493BD6E0" w14:textId="17AF391A" w:rsidR="003753F6" w:rsidRPr="00F77FEE" w:rsidRDefault="003753F6" w:rsidP="003A20C7">
      <w:pPr>
        <w:pStyle w:val="aLCPBodytext"/>
        <w:rPr>
          <w:shd w:val="clear" w:color="auto" w:fill="FFFFFF"/>
        </w:rPr>
      </w:pPr>
    </w:p>
    <w:p w14:paraId="382E593C" w14:textId="6564288E" w:rsidR="003753F6" w:rsidRPr="00F77FEE" w:rsidRDefault="003753F6" w:rsidP="003A20C7">
      <w:pPr>
        <w:pStyle w:val="aLCPBodytext"/>
        <w:rPr>
          <w:shd w:val="clear" w:color="auto" w:fill="FFFFFF"/>
        </w:rPr>
      </w:pPr>
      <w:r w:rsidRPr="00F77FEE">
        <w:rPr>
          <w:shd w:val="clear" w:color="auto" w:fill="FFFFFF"/>
        </w:rPr>
        <w:t>Hollymount School children will encounter the principles of the British Values throughout everyday school life. These principles are implemented through the Trust and School’s Core Values:</w:t>
      </w:r>
    </w:p>
    <w:p w14:paraId="4E74C97E" w14:textId="7162D4EA" w:rsidR="003753F6" w:rsidRPr="00F77FEE" w:rsidRDefault="003753F6" w:rsidP="003A20C7">
      <w:pPr>
        <w:pStyle w:val="aLCPBodytext"/>
        <w:rPr>
          <w:shd w:val="clear" w:color="auto" w:fill="FFFFFF"/>
        </w:rPr>
      </w:pPr>
    </w:p>
    <w:p w14:paraId="778F15A8" w14:textId="5B17B018" w:rsidR="003753F6" w:rsidRPr="00F77FEE" w:rsidRDefault="003753F6" w:rsidP="003A20C7">
      <w:pPr>
        <w:pStyle w:val="aLCPBodytext"/>
        <w:rPr>
          <w:rStyle w:val="Strong"/>
          <w:rFonts w:cs="Noto Serif"/>
          <w:color w:val="1E1E1E"/>
        </w:rPr>
      </w:pPr>
      <w:r w:rsidRPr="00F77FEE">
        <w:rPr>
          <w:rStyle w:val="Strong"/>
          <w:rFonts w:cs="Noto Serif"/>
          <w:color w:val="1E1E1E"/>
        </w:rPr>
        <w:t>Proud to be me</w:t>
      </w:r>
    </w:p>
    <w:p w14:paraId="36CB6568" w14:textId="33FE14B5" w:rsidR="003753F6" w:rsidRPr="00F77FEE" w:rsidRDefault="003753F6" w:rsidP="003A20C7">
      <w:pPr>
        <w:pStyle w:val="aLCPBodytext"/>
        <w:rPr>
          <w:rStyle w:val="Strong"/>
          <w:rFonts w:cs="Noto Serif"/>
          <w:color w:val="1E1E1E"/>
        </w:rPr>
      </w:pPr>
    </w:p>
    <w:p w14:paraId="356D39FF" w14:textId="7775BAAA" w:rsidR="003753F6" w:rsidRPr="00F77FEE" w:rsidRDefault="003753F6" w:rsidP="003A20C7">
      <w:pPr>
        <w:pStyle w:val="aLCPBodytext"/>
        <w:rPr>
          <w:shd w:val="clear" w:color="auto" w:fill="FFFFFF"/>
        </w:rPr>
      </w:pPr>
      <w:r w:rsidRPr="00F77FEE">
        <w:rPr>
          <w:shd w:val="clear" w:color="auto" w:fill="FFFFFF"/>
        </w:rPr>
        <w:t>Children at Hollymount School are proud of themselves and their achievements. Opportunities are always given to children to develop their confidence and self-belief, which enables them to take on new challenges and persevere with new learning.</w:t>
      </w:r>
    </w:p>
    <w:p w14:paraId="5F0865B5" w14:textId="77777777" w:rsidR="003753F6" w:rsidRPr="00F77FEE" w:rsidRDefault="003753F6" w:rsidP="003A20C7">
      <w:pPr>
        <w:pStyle w:val="aLCPBodytext"/>
      </w:pPr>
    </w:p>
    <w:p w14:paraId="3E754B58" w14:textId="3411ABA1" w:rsidR="008D4EE1" w:rsidRPr="00F77FEE" w:rsidRDefault="003753F6" w:rsidP="003A20C7">
      <w:pPr>
        <w:pStyle w:val="aLCPBodytext"/>
      </w:pPr>
      <w:r w:rsidRPr="00F77FEE">
        <w:rPr>
          <w:shd w:val="clear" w:color="auto" w:fill="FFFFFF"/>
        </w:rPr>
        <w:t>“I like to challenge myself and I learn from making mistakes” (Year 4)</w:t>
      </w:r>
    </w:p>
    <w:p w14:paraId="060A16DD" w14:textId="24F215BC" w:rsidR="008D4EE1" w:rsidRPr="00F77FEE" w:rsidRDefault="008D4EE1" w:rsidP="003A20C7">
      <w:pPr>
        <w:pStyle w:val="aLCPBodytext"/>
      </w:pPr>
    </w:p>
    <w:p w14:paraId="76388364" w14:textId="10CB6AC8" w:rsidR="003753F6" w:rsidRPr="00F77FEE" w:rsidRDefault="003753F6" w:rsidP="003A20C7">
      <w:pPr>
        <w:pStyle w:val="aLCPBodytext"/>
        <w:rPr>
          <w:rStyle w:val="Strong"/>
          <w:rFonts w:cs="Noto Serif"/>
          <w:color w:val="1E1E1E"/>
        </w:rPr>
      </w:pPr>
      <w:r w:rsidRPr="00F77FEE">
        <w:rPr>
          <w:rStyle w:val="Strong"/>
          <w:rFonts w:cs="Noto Serif"/>
          <w:color w:val="1E1E1E"/>
        </w:rPr>
        <w:t>Enjoy learning</w:t>
      </w:r>
    </w:p>
    <w:p w14:paraId="66CC4090" w14:textId="44D5C036" w:rsidR="003753F6" w:rsidRPr="00F77FEE" w:rsidRDefault="003753F6" w:rsidP="003A20C7">
      <w:pPr>
        <w:pStyle w:val="aLCPBodytext"/>
        <w:rPr>
          <w:rStyle w:val="Strong"/>
          <w:rFonts w:cs="Noto Serif"/>
          <w:color w:val="1E1E1E"/>
        </w:rPr>
      </w:pPr>
    </w:p>
    <w:p w14:paraId="573BA0AC" w14:textId="2D8D261D" w:rsidR="003753F6" w:rsidRPr="00F77FEE" w:rsidRDefault="00F77FEE" w:rsidP="003A20C7">
      <w:pPr>
        <w:pStyle w:val="aLCPBodytext"/>
        <w:rPr>
          <w:shd w:val="clear" w:color="auto" w:fill="FFFFFF"/>
        </w:rPr>
      </w:pPr>
      <w:r w:rsidRPr="00F77FEE">
        <w:rPr>
          <w:shd w:val="clear" w:color="auto" w:fill="FFFFFF"/>
        </w:rPr>
        <w:t xml:space="preserve">Children enjoy all aspects of learning and </w:t>
      </w:r>
      <w:proofErr w:type="gramStart"/>
      <w:r w:rsidRPr="00F77FEE">
        <w:rPr>
          <w:shd w:val="clear" w:color="auto" w:fill="FFFFFF"/>
        </w:rPr>
        <w:t>are able to</w:t>
      </w:r>
      <w:proofErr w:type="gramEnd"/>
      <w:r w:rsidRPr="00F77FEE">
        <w:rPr>
          <w:shd w:val="clear" w:color="auto" w:fill="FFFFFF"/>
        </w:rPr>
        <w:t xml:space="preserve"> generate and extend their ideas, exploring possibilities. Children show their passion for learning through engagement and articulation of their views and, where appropriate, sharing these views through a conjecturing atmosphere.</w:t>
      </w:r>
    </w:p>
    <w:p w14:paraId="1AFBF1EA" w14:textId="4E7C6D82" w:rsidR="00F77FEE" w:rsidRPr="00F77FEE" w:rsidRDefault="00F77FEE" w:rsidP="003A20C7">
      <w:pPr>
        <w:pStyle w:val="aLCPBodytext"/>
        <w:rPr>
          <w:shd w:val="clear" w:color="auto" w:fill="FFFFFF"/>
        </w:rPr>
      </w:pPr>
    </w:p>
    <w:p w14:paraId="1681E35B" w14:textId="4A0CC658" w:rsidR="00F77FEE" w:rsidRPr="00F77FEE" w:rsidRDefault="00F77FEE" w:rsidP="003A20C7">
      <w:pPr>
        <w:pStyle w:val="aLCPBodytext"/>
        <w:rPr>
          <w:shd w:val="clear" w:color="auto" w:fill="FFFFFF"/>
        </w:rPr>
      </w:pPr>
      <w:r w:rsidRPr="00F77FEE">
        <w:rPr>
          <w:shd w:val="clear" w:color="auto" w:fill="FFFFFF"/>
        </w:rPr>
        <w:t>“I like to join in with the discussions in class as everyone listens to me.” (Year 3)</w:t>
      </w:r>
    </w:p>
    <w:p w14:paraId="6721E779" w14:textId="1AB9EE11" w:rsidR="00F77FEE" w:rsidRPr="00F77FEE" w:rsidRDefault="00F77FEE" w:rsidP="003A20C7">
      <w:pPr>
        <w:pStyle w:val="aLCPBodytext"/>
        <w:rPr>
          <w:shd w:val="clear" w:color="auto" w:fill="FFFFFF"/>
        </w:rPr>
      </w:pPr>
    </w:p>
    <w:p w14:paraId="69EEC53C" w14:textId="77777777" w:rsidR="00F77FEE" w:rsidRPr="00F77FEE" w:rsidRDefault="00F77FEE" w:rsidP="003A20C7">
      <w:pPr>
        <w:pStyle w:val="aLCPBodytext"/>
      </w:pPr>
    </w:p>
    <w:p w14:paraId="5FDEF5F4" w14:textId="70750574" w:rsidR="008D4EE1" w:rsidRPr="00F77FEE" w:rsidRDefault="00F77FEE" w:rsidP="003A20C7">
      <w:pPr>
        <w:pStyle w:val="aLCPBodytext"/>
        <w:rPr>
          <w:rStyle w:val="Strong"/>
          <w:rFonts w:cs="Noto Serif"/>
          <w:color w:val="1E1E1E"/>
        </w:rPr>
      </w:pPr>
      <w:r w:rsidRPr="00F77FEE">
        <w:rPr>
          <w:rStyle w:val="Strong"/>
          <w:rFonts w:cs="Noto Serif"/>
          <w:color w:val="1E1E1E"/>
        </w:rPr>
        <w:t>Achieve success</w:t>
      </w:r>
    </w:p>
    <w:p w14:paraId="545F2375" w14:textId="60E02422" w:rsidR="00F77FEE" w:rsidRPr="00F77FEE" w:rsidRDefault="00F77FEE" w:rsidP="003A20C7">
      <w:pPr>
        <w:pStyle w:val="aLCPBodytext"/>
        <w:rPr>
          <w:rStyle w:val="Strong"/>
          <w:rFonts w:cs="Noto Serif"/>
          <w:color w:val="1E1E1E"/>
        </w:rPr>
      </w:pPr>
    </w:p>
    <w:p w14:paraId="11D70405" w14:textId="05DCBB16" w:rsidR="00F77FEE" w:rsidRPr="00F77FEE" w:rsidRDefault="00F77FEE" w:rsidP="003A20C7">
      <w:pPr>
        <w:pStyle w:val="aLCPBodytext"/>
        <w:rPr>
          <w:shd w:val="clear" w:color="auto" w:fill="FFFFFF"/>
        </w:rPr>
      </w:pPr>
      <w:r w:rsidRPr="00F77FEE">
        <w:rPr>
          <w:shd w:val="clear" w:color="auto" w:fill="FFFFFF"/>
        </w:rPr>
        <w:t>All children strive to achieve their best at Hollymount School. They become successful learners through developing a high-level of ambition and recognising how this can be achieved. The children do this by continually seeking ways to improve and persevering in all areas of the curriculum.</w:t>
      </w:r>
    </w:p>
    <w:p w14:paraId="0001DF43" w14:textId="62DEBD84" w:rsidR="00F77FEE" w:rsidRPr="00F77FEE" w:rsidRDefault="00F77FEE" w:rsidP="003A20C7">
      <w:pPr>
        <w:pStyle w:val="aLCPBodytext"/>
        <w:rPr>
          <w:shd w:val="clear" w:color="auto" w:fill="FFFFFF"/>
        </w:rPr>
      </w:pPr>
    </w:p>
    <w:p w14:paraId="1619694B" w14:textId="3AA66496" w:rsidR="00F77FEE" w:rsidRPr="00F77FEE" w:rsidRDefault="00F77FEE" w:rsidP="003A20C7">
      <w:pPr>
        <w:pStyle w:val="aLCPBodytext"/>
        <w:rPr>
          <w:shd w:val="clear" w:color="auto" w:fill="FFFFFF"/>
        </w:rPr>
      </w:pPr>
      <w:r w:rsidRPr="00F77FEE">
        <w:rPr>
          <w:shd w:val="clear" w:color="auto" w:fill="FFFFFF"/>
        </w:rPr>
        <w:t>“I always try my very best and my teacher lets me know how well I have done all the time.” (Year 1)</w:t>
      </w:r>
    </w:p>
    <w:p w14:paraId="1C6D9364" w14:textId="32BC2AA9" w:rsidR="00F77FEE" w:rsidRPr="00F77FEE" w:rsidRDefault="00F77FEE" w:rsidP="003A20C7">
      <w:pPr>
        <w:pStyle w:val="aLCPBodytext"/>
        <w:rPr>
          <w:shd w:val="clear" w:color="auto" w:fill="FFFFFF"/>
        </w:rPr>
      </w:pPr>
    </w:p>
    <w:p w14:paraId="77BD6C3C" w14:textId="46F1D4A2" w:rsidR="00F77FEE" w:rsidRPr="00F77FEE" w:rsidRDefault="00F77FEE" w:rsidP="003A20C7">
      <w:pPr>
        <w:pStyle w:val="aLCPBodytext"/>
        <w:rPr>
          <w:rStyle w:val="Strong"/>
          <w:rFonts w:cs="Noto Serif"/>
          <w:color w:val="1E1E1E"/>
        </w:rPr>
      </w:pPr>
      <w:r w:rsidRPr="00F77FEE">
        <w:rPr>
          <w:rStyle w:val="Strong"/>
          <w:rFonts w:cs="Noto Serif"/>
          <w:color w:val="1E1E1E"/>
        </w:rPr>
        <w:t>Respect for the world</w:t>
      </w:r>
    </w:p>
    <w:p w14:paraId="46771EC5" w14:textId="62E45630" w:rsidR="00F77FEE" w:rsidRPr="00F77FEE" w:rsidRDefault="00F77FEE" w:rsidP="003A20C7">
      <w:pPr>
        <w:pStyle w:val="aLCPBodytext"/>
        <w:rPr>
          <w:rStyle w:val="Strong"/>
          <w:rFonts w:cs="Noto Serif"/>
          <w:color w:val="1E1E1E"/>
        </w:rPr>
      </w:pPr>
    </w:p>
    <w:p w14:paraId="6CCB5B7B" w14:textId="0DAC830D" w:rsidR="00F77FEE" w:rsidRPr="00F77FEE" w:rsidRDefault="00F77FEE" w:rsidP="003A20C7">
      <w:pPr>
        <w:pStyle w:val="aLCPBodytext"/>
        <w:rPr>
          <w:shd w:val="clear" w:color="auto" w:fill="FFFFFF"/>
        </w:rPr>
      </w:pPr>
      <w:r w:rsidRPr="00F77FEE">
        <w:rPr>
          <w:shd w:val="clear" w:color="auto" w:fill="FFFFFF"/>
        </w:rPr>
        <w:t>Children at Hollymount School are respectful learners; they value and celebrate diversity. The children respond appropriately to their peers and all adults – understanding the role and responsibilities of all stakeholders. All children understand what it takes to be a good citizen and will challenge disrespectful behaviour, where appropriate.</w:t>
      </w:r>
    </w:p>
    <w:p w14:paraId="2C3023C2" w14:textId="77777777" w:rsidR="00F77FEE" w:rsidRPr="00F77FEE" w:rsidRDefault="00F77FEE" w:rsidP="003A20C7">
      <w:pPr>
        <w:pStyle w:val="aLCPBodytext"/>
      </w:pPr>
    </w:p>
    <w:p w14:paraId="2AC33251" w14:textId="47670D9D" w:rsidR="003753F6" w:rsidRDefault="00F77FEE" w:rsidP="003A20C7">
      <w:pPr>
        <w:pStyle w:val="aLCPBodytext"/>
        <w:rPr>
          <w:shd w:val="clear" w:color="auto" w:fill="FFFFFF"/>
        </w:rPr>
      </w:pPr>
      <w:r w:rsidRPr="00F77FEE">
        <w:rPr>
          <w:shd w:val="clear" w:color="auto" w:fill="FFFFFF"/>
        </w:rPr>
        <w:t>“I have learnt how to behave in and outside of school and who can support me and my friends.” (Year 6)</w:t>
      </w:r>
    </w:p>
    <w:p w14:paraId="578209EA" w14:textId="32C33398" w:rsidR="00E63AD3" w:rsidRDefault="00E63AD3" w:rsidP="003A20C7">
      <w:pPr>
        <w:pStyle w:val="aLCPBodytext"/>
        <w:rPr>
          <w:shd w:val="clear" w:color="auto" w:fill="FFFFFF"/>
        </w:rPr>
      </w:pPr>
    </w:p>
    <w:p w14:paraId="059F230B" w14:textId="4039A090" w:rsidR="00E63AD3" w:rsidRDefault="00E63AD3" w:rsidP="003A20C7">
      <w:pPr>
        <w:pStyle w:val="aLCPBodytext"/>
        <w:rPr>
          <w:shd w:val="clear" w:color="auto" w:fill="FFFFFF"/>
        </w:rPr>
      </w:pPr>
      <w:r>
        <w:rPr>
          <w:shd w:val="clear" w:color="auto" w:fill="FFFFFF"/>
        </w:rPr>
        <w:t xml:space="preserve">The school environment supports this document: </w:t>
      </w:r>
    </w:p>
    <w:p w14:paraId="7DD19125" w14:textId="6BBA3AAA" w:rsidR="00E63AD3" w:rsidRDefault="00E63AD3" w:rsidP="003A20C7">
      <w:pPr>
        <w:pStyle w:val="aLCPBodytext"/>
        <w:rPr>
          <w:shd w:val="clear" w:color="auto" w:fill="FFFFFF"/>
        </w:rPr>
      </w:pPr>
    </w:p>
    <w:p w14:paraId="62698045" w14:textId="45A3D4D5" w:rsidR="00E63AD3" w:rsidRPr="00F77FEE" w:rsidRDefault="00D46E7D" w:rsidP="003A20C7">
      <w:pPr>
        <w:pStyle w:val="aLCPBodytext"/>
      </w:pPr>
      <w:r>
        <w:rPr>
          <w:noProof/>
        </w:rPr>
        <w:drawing>
          <wp:inline distT="0" distB="0" distL="0" distR="0" wp14:anchorId="193E86AA" wp14:editId="6B4B95A9">
            <wp:extent cx="1809643" cy="1357232"/>
            <wp:effectExtent l="0" t="0" r="635" b="0"/>
            <wp:docPr id="1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042" cy="1371781"/>
                    </a:xfrm>
                    <a:prstGeom prst="rect">
                      <a:avLst/>
                    </a:prstGeom>
                    <a:noFill/>
                    <a:ln>
                      <a:noFill/>
                    </a:ln>
                  </pic:spPr>
                </pic:pic>
              </a:graphicData>
            </a:graphic>
          </wp:inline>
        </w:drawing>
      </w:r>
      <w:r w:rsidR="0041349D">
        <w:rPr>
          <w:noProof/>
        </w:rPr>
        <w:t xml:space="preserve">   </w:t>
      </w:r>
      <w:r w:rsidR="00995FE9" w:rsidRPr="00995FE9">
        <w:rPr>
          <w:noProof/>
        </w:rPr>
        <w:t xml:space="preserve"> </w:t>
      </w:r>
      <w:r w:rsidR="00995FE9">
        <w:rPr>
          <w:noProof/>
        </w:rPr>
        <w:drawing>
          <wp:inline distT="0" distB="0" distL="0" distR="0" wp14:anchorId="6FDFF8A6" wp14:editId="7BB216F3">
            <wp:extent cx="1804459" cy="1353344"/>
            <wp:effectExtent l="0" t="0" r="5715" b="0"/>
            <wp:docPr id="17"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A picture containing 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9895" cy="1372421"/>
                    </a:xfrm>
                    <a:prstGeom prst="rect">
                      <a:avLst/>
                    </a:prstGeom>
                    <a:noFill/>
                    <a:ln>
                      <a:noFill/>
                    </a:ln>
                  </pic:spPr>
                </pic:pic>
              </a:graphicData>
            </a:graphic>
          </wp:inline>
        </w:drawing>
      </w:r>
      <w:r w:rsidR="0041349D">
        <w:rPr>
          <w:noProof/>
        </w:rPr>
        <w:t xml:space="preserve">  </w:t>
      </w:r>
      <w:r w:rsidR="00611EE3" w:rsidRPr="00611EE3">
        <w:rPr>
          <w:noProof/>
        </w:rPr>
        <w:t xml:space="preserve"> </w:t>
      </w:r>
      <w:r w:rsidR="00611EE3">
        <w:rPr>
          <w:noProof/>
        </w:rPr>
        <w:drawing>
          <wp:inline distT="0" distB="0" distL="0" distR="0" wp14:anchorId="1DD01A3E" wp14:editId="111F6947">
            <wp:extent cx="1804988" cy="1353741"/>
            <wp:effectExtent l="0" t="0" r="5080" b="0"/>
            <wp:docPr id="4"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graphical user interfa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0663" cy="1380497"/>
                    </a:xfrm>
                    <a:prstGeom prst="rect">
                      <a:avLst/>
                    </a:prstGeom>
                    <a:noFill/>
                    <a:ln>
                      <a:noFill/>
                    </a:ln>
                  </pic:spPr>
                </pic:pic>
              </a:graphicData>
            </a:graphic>
          </wp:inline>
        </w:drawing>
      </w:r>
      <w:r w:rsidR="0041349D">
        <w:rPr>
          <w:noProof/>
        </w:rPr>
        <w:t xml:space="preserve">   </w:t>
      </w:r>
      <w:r w:rsidR="006E7A5B">
        <w:rPr>
          <w:noProof/>
        </w:rPr>
        <w:drawing>
          <wp:inline distT="0" distB="0" distL="0" distR="0" wp14:anchorId="374EB3C7" wp14:editId="5695747D">
            <wp:extent cx="1804988" cy="1353740"/>
            <wp:effectExtent l="0" t="0" r="5080" b="0"/>
            <wp:docPr id="18"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Graphical user interfac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705" cy="1364778"/>
                    </a:xfrm>
                    <a:prstGeom prst="rect">
                      <a:avLst/>
                    </a:prstGeom>
                    <a:noFill/>
                    <a:ln>
                      <a:noFill/>
                    </a:ln>
                  </pic:spPr>
                </pic:pic>
              </a:graphicData>
            </a:graphic>
          </wp:inline>
        </w:drawing>
      </w:r>
    </w:p>
    <w:p w14:paraId="2410A275" w14:textId="77777777" w:rsidR="003753F6" w:rsidRDefault="003753F6" w:rsidP="003A20C7">
      <w:pPr>
        <w:pStyle w:val="aLCPBodytext"/>
      </w:pPr>
    </w:p>
    <w:p w14:paraId="7F6A6C15" w14:textId="1EC6F219" w:rsidR="008D4EE1" w:rsidRDefault="008D4EE1" w:rsidP="003A20C7">
      <w:pPr>
        <w:pStyle w:val="aLCPBodytext"/>
      </w:pPr>
    </w:p>
    <w:p w14:paraId="0E1D13BD" w14:textId="3FBA027E" w:rsidR="00A07AA5" w:rsidRPr="00614B55" w:rsidRDefault="00A07AA5" w:rsidP="00A07AA5">
      <w:pPr>
        <w:shd w:val="clear" w:color="auto" w:fill="7030A0"/>
        <w:rPr>
          <w:rFonts w:ascii="Century Gothic" w:hAnsi="Century Gothic"/>
          <w:b/>
          <w:noProof/>
          <w:color w:val="FFFFFF" w:themeColor="background1"/>
          <w:szCs w:val="28"/>
        </w:rPr>
      </w:pPr>
      <w:r>
        <w:rPr>
          <w:rFonts w:ascii="Century Gothic" w:hAnsi="Century Gothic"/>
          <w:b/>
          <w:noProof/>
          <w:color w:val="FFFFFF" w:themeColor="background1"/>
          <w:szCs w:val="28"/>
        </w:rPr>
        <w:t>RULES</w:t>
      </w:r>
    </w:p>
    <w:p w14:paraId="5F772ABF" w14:textId="68FD0B28" w:rsidR="00DC1622" w:rsidRDefault="00DC1622" w:rsidP="00DC1622">
      <w:pPr>
        <w:rPr>
          <w:rFonts w:ascii="Century Gothic" w:hAnsi="Century Gothic" w:cs="Arial"/>
          <w:bCs/>
          <w:u w:val="single"/>
        </w:rPr>
      </w:pPr>
    </w:p>
    <w:p w14:paraId="31FB7E54" w14:textId="5E3E005F" w:rsidR="00895B2F" w:rsidRPr="0090581A" w:rsidRDefault="00895B2F" w:rsidP="003A20C7">
      <w:pPr>
        <w:pStyle w:val="aLCPBodytext"/>
      </w:pPr>
      <w:r>
        <w:t>The following rules were developed by the whole school.</w:t>
      </w:r>
      <w:r w:rsidRPr="0090581A">
        <w:t xml:space="preserve"> Staff and pupils worked together to discuss helpful and hurtful behaviours and how we could avoid the latter. This supports the school community by aiming to allow everyone to work together in an effective and considerate way, to help </w:t>
      </w:r>
      <w:r>
        <w:t>pupils</w:t>
      </w:r>
      <w:r w:rsidRPr="0090581A">
        <w:t xml:space="preserve"> to grow in a safe and secure environment, and to become positive, </w:t>
      </w:r>
      <w:r w:rsidR="00D27B70" w:rsidRPr="0090581A">
        <w:t>responsible,</w:t>
      </w:r>
      <w:r w:rsidRPr="0090581A">
        <w:t xml:space="preserve"> and increasingly independent members of the school community. </w:t>
      </w:r>
    </w:p>
    <w:p w14:paraId="182A1D68" w14:textId="77777777" w:rsidR="00895B2F" w:rsidRPr="0090581A" w:rsidRDefault="00895B2F" w:rsidP="003A20C7">
      <w:pPr>
        <w:pStyle w:val="aLCPBodytext"/>
      </w:pPr>
    </w:p>
    <w:p w14:paraId="22B6DDCC" w14:textId="5ABC616E" w:rsidR="00895B2F" w:rsidRDefault="00895B2F" w:rsidP="003A20C7">
      <w:pPr>
        <w:pStyle w:val="aLCPBodytext"/>
      </w:pPr>
      <w:r w:rsidRPr="0090581A">
        <w:t xml:space="preserve">We treat all </w:t>
      </w:r>
      <w:r>
        <w:t>pupils</w:t>
      </w:r>
      <w:r w:rsidRPr="0090581A">
        <w:t xml:space="preserve"> fairly</w:t>
      </w:r>
      <w:r w:rsidR="008042CD">
        <w:t xml:space="preserve">, </w:t>
      </w:r>
      <w:r w:rsidRPr="0090581A">
        <w:t xml:space="preserve">in a consistent way, it is vital that </w:t>
      </w:r>
      <w:r>
        <w:t>pupils</w:t>
      </w:r>
      <w:r w:rsidRPr="0090581A">
        <w:t xml:space="preserve"> understand these rules and that we apply them consistently. </w:t>
      </w:r>
      <w:r>
        <w:t>Pupils</w:t>
      </w:r>
      <w:r w:rsidRPr="0090581A">
        <w:t xml:space="preserve"> must be given clear warnings and reminded that they need to be responsible for their own choices and actions. </w:t>
      </w:r>
    </w:p>
    <w:p w14:paraId="07F296A0" w14:textId="77777777" w:rsidR="008042CD" w:rsidRDefault="008042CD" w:rsidP="003A20C7">
      <w:pPr>
        <w:pStyle w:val="aLCPBodytext"/>
      </w:pPr>
    </w:p>
    <w:p w14:paraId="5C67ABBB" w14:textId="00892D8E" w:rsidR="00895B2F" w:rsidRDefault="00895B2F" w:rsidP="003A20C7">
      <w:pPr>
        <w:pStyle w:val="aLCPBodytext"/>
      </w:pPr>
      <w:r w:rsidRPr="0090581A">
        <w:t xml:space="preserve">The school rewards good behaviour, as it believes that this will develop an ethos of kindness and co-operation. </w:t>
      </w:r>
    </w:p>
    <w:p w14:paraId="29A54142" w14:textId="77777777" w:rsidR="008042CD" w:rsidRPr="0090581A" w:rsidRDefault="008042CD" w:rsidP="003A20C7">
      <w:pPr>
        <w:pStyle w:val="aLCPBodytext"/>
      </w:pPr>
    </w:p>
    <w:p w14:paraId="10340FDC" w14:textId="64377D7B" w:rsidR="00895B2F" w:rsidRDefault="00895B2F" w:rsidP="003A20C7">
      <w:pPr>
        <w:pStyle w:val="aLCPBodytext"/>
      </w:pPr>
      <w:r w:rsidRPr="0090581A">
        <w:t>This</w:t>
      </w:r>
      <w:r w:rsidR="008042CD">
        <w:t xml:space="preserve"> school’s behaviour</w:t>
      </w:r>
      <w:r w:rsidRPr="0090581A">
        <w:t xml:space="preserve"> policy is designed to promote good behaviour, rather than merely deter anti-social behaviour.</w:t>
      </w:r>
      <w:r w:rsidR="008042CD">
        <w:t xml:space="preserve"> (Please see the Behaviour Policy) </w:t>
      </w:r>
    </w:p>
    <w:p w14:paraId="65D0D26F" w14:textId="1725C9C3" w:rsidR="00895B2F" w:rsidRDefault="00895B2F" w:rsidP="003A20C7">
      <w:pPr>
        <w:pStyle w:val="aLCPBodytext"/>
      </w:pPr>
    </w:p>
    <w:p w14:paraId="1FBA04B9" w14:textId="77777777" w:rsidR="00895B2F" w:rsidRPr="0090581A" w:rsidRDefault="00895B2F" w:rsidP="003A20C7">
      <w:pPr>
        <w:pStyle w:val="aLCPBodytext"/>
      </w:pPr>
    </w:p>
    <w:p w14:paraId="3E54009A" w14:textId="77777777" w:rsidR="00895B2F" w:rsidRPr="008042CD" w:rsidRDefault="00895B2F" w:rsidP="003A20C7">
      <w:pPr>
        <w:pStyle w:val="aLCPBodytext"/>
        <w:numPr>
          <w:ilvl w:val="0"/>
          <w:numId w:val="16"/>
        </w:numPr>
        <w:rPr>
          <w:rStyle w:val="aLCPboldbodytext"/>
          <w:rFonts w:ascii="Century Gothic" w:hAnsi="Century Gothic"/>
          <w:sz w:val="24"/>
        </w:rPr>
      </w:pPr>
      <w:r w:rsidRPr="008042CD">
        <w:rPr>
          <w:rStyle w:val="aLCPboldbodytext"/>
          <w:rFonts w:ascii="Century Gothic" w:hAnsi="Century Gothic"/>
          <w:sz w:val="24"/>
        </w:rPr>
        <w:lastRenderedPageBreak/>
        <w:t>We follow instructions the first time of asking</w:t>
      </w:r>
    </w:p>
    <w:p w14:paraId="37A7F427" w14:textId="77777777" w:rsidR="00895B2F" w:rsidRPr="008042CD" w:rsidRDefault="00895B2F" w:rsidP="003A20C7">
      <w:pPr>
        <w:pStyle w:val="aLCPBodytext"/>
        <w:numPr>
          <w:ilvl w:val="0"/>
          <w:numId w:val="16"/>
        </w:numPr>
        <w:rPr>
          <w:rStyle w:val="aLCPboldbodytext"/>
          <w:rFonts w:ascii="Century Gothic" w:hAnsi="Century Gothic"/>
          <w:sz w:val="24"/>
        </w:rPr>
      </w:pPr>
      <w:r w:rsidRPr="008042CD">
        <w:rPr>
          <w:rStyle w:val="aLCPboldbodytext"/>
          <w:rFonts w:ascii="Century Gothic" w:hAnsi="Century Gothic"/>
          <w:sz w:val="24"/>
        </w:rPr>
        <w:t>We work and play without hurting or disturbing others</w:t>
      </w:r>
    </w:p>
    <w:p w14:paraId="414E5EB3" w14:textId="77777777" w:rsidR="00895B2F" w:rsidRPr="008042CD" w:rsidRDefault="00895B2F" w:rsidP="003A20C7">
      <w:pPr>
        <w:pStyle w:val="aLCPBodytext"/>
        <w:numPr>
          <w:ilvl w:val="0"/>
          <w:numId w:val="16"/>
        </w:numPr>
        <w:rPr>
          <w:rStyle w:val="aLCPboldbodytext"/>
          <w:rFonts w:ascii="Century Gothic" w:hAnsi="Century Gothic"/>
          <w:sz w:val="24"/>
        </w:rPr>
      </w:pPr>
      <w:r w:rsidRPr="008042CD">
        <w:rPr>
          <w:rStyle w:val="aLCPboldbodytext"/>
          <w:rFonts w:ascii="Century Gothic" w:hAnsi="Century Gothic"/>
          <w:sz w:val="24"/>
        </w:rPr>
        <w:t xml:space="preserve">We listen without interruption, respecting others, their </w:t>
      </w:r>
      <w:proofErr w:type="gramStart"/>
      <w:r w:rsidRPr="008042CD">
        <w:rPr>
          <w:rStyle w:val="aLCPboldbodytext"/>
          <w:rFonts w:ascii="Century Gothic" w:hAnsi="Century Gothic"/>
          <w:sz w:val="24"/>
        </w:rPr>
        <w:t>values</w:t>
      </w:r>
      <w:proofErr w:type="gramEnd"/>
      <w:r w:rsidRPr="008042CD">
        <w:rPr>
          <w:rStyle w:val="aLCPboldbodytext"/>
          <w:rFonts w:ascii="Century Gothic" w:hAnsi="Century Gothic"/>
          <w:sz w:val="24"/>
        </w:rPr>
        <w:t xml:space="preserve"> and opinions</w:t>
      </w:r>
    </w:p>
    <w:p w14:paraId="7693CD65" w14:textId="77777777" w:rsidR="00895B2F" w:rsidRPr="008042CD" w:rsidRDefault="00895B2F" w:rsidP="003A20C7">
      <w:pPr>
        <w:pStyle w:val="aLCPBodytext"/>
        <w:numPr>
          <w:ilvl w:val="0"/>
          <w:numId w:val="16"/>
        </w:numPr>
        <w:rPr>
          <w:rStyle w:val="aLCPboldbodytext"/>
          <w:rFonts w:ascii="Century Gothic" w:hAnsi="Century Gothic"/>
          <w:sz w:val="24"/>
        </w:rPr>
      </w:pPr>
      <w:r w:rsidRPr="008042CD">
        <w:rPr>
          <w:rStyle w:val="aLCPboldbodytext"/>
          <w:rFonts w:ascii="Century Gothic" w:hAnsi="Century Gothic"/>
          <w:sz w:val="24"/>
        </w:rPr>
        <w:t>We look after our school environment and everyone’s property</w:t>
      </w:r>
    </w:p>
    <w:p w14:paraId="1F3B89C3" w14:textId="6155ED58" w:rsidR="00895B2F" w:rsidRDefault="00895B2F" w:rsidP="003A20C7">
      <w:pPr>
        <w:pStyle w:val="aLCPBodytext"/>
        <w:numPr>
          <w:ilvl w:val="0"/>
          <w:numId w:val="16"/>
        </w:numPr>
        <w:rPr>
          <w:rStyle w:val="aLCPboldbodytext"/>
          <w:rFonts w:ascii="Century Gothic" w:hAnsi="Century Gothic"/>
          <w:sz w:val="24"/>
        </w:rPr>
      </w:pPr>
      <w:r w:rsidRPr="008042CD">
        <w:rPr>
          <w:rStyle w:val="aLCPboldbodytext"/>
          <w:rFonts w:ascii="Century Gothic" w:hAnsi="Century Gothic"/>
          <w:sz w:val="24"/>
        </w:rPr>
        <w:t>We move around school safely and stay in safe places</w:t>
      </w:r>
    </w:p>
    <w:p w14:paraId="387F3DB5" w14:textId="046F2272" w:rsidR="006619BA" w:rsidRDefault="006619BA" w:rsidP="003A20C7">
      <w:pPr>
        <w:pStyle w:val="aLCPBodytext"/>
        <w:rPr>
          <w:rStyle w:val="aLCPboldbodytext"/>
          <w:rFonts w:ascii="Century Gothic" w:hAnsi="Century Gothic"/>
          <w:sz w:val="24"/>
        </w:rPr>
      </w:pPr>
    </w:p>
    <w:p w14:paraId="36893326" w14:textId="487C1A70" w:rsidR="006619BA" w:rsidRDefault="006619BA" w:rsidP="003A20C7">
      <w:pPr>
        <w:pStyle w:val="aLCPBodytext"/>
        <w:rPr>
          <w:rStyle w:val="aLCPboldbodytext"/>
          <w:rFonts w:ascii="Century Gothic" w:hAnsi="Century Gothic"/>
          <w:sz w:val="24"/>
        </w:rPr>
      </w:pPr>
    </w:p>
    <w:p w14:paraId="5C0F0829" w14:textId="41488E3E" w:rsidR="006619BA" w:rsidRDefault="006619BA" w:rsidP="003A20C7">
      <w:pPr>
        <w:pStyle w:val="aLCPBodytext"/>
        <w:rPr>
          <w:rStyle w:val="aLCPboldbodytext"/>
          <w:rFonts w:ascii="Century Gothic" w:hAnsi="Century Gothic"/>
          <w:sz w:val="24"/>
        </w:rPr>
      </w:pPr>
      <w:r>
        <w:rPr>
          <w:rStyle w:val="aLCPboldbodytext"/>
          <w:rFonts w:ascii="Century Gothic" w:hAnsi="Century Gothic"/>
          <w:sz w:val="24"/>
        </w:rPr>
        <w:t xml:space="preserve">COVID: </w:t>
      </w:r>
    </w:p>
    <w:p w14:paraId="1785AF33" w14:textId="77777777" w:rsidR="006619BA" w:rsidRPr="008042CD" w:rsidRDefault="006619BA" w:rsidP="003A20C7">
      <w:pPr>
        <w:pStyle w:val="aLCPBodytext"/>
        <w:rPr>
          <w:rStyle w:val="aLCPboldbodytext"/>
          <w:rFonts w:ascii="Century Gothic" w:hAnsi="Century Gothic"/>
          <w:sz w:val="24"/>
        </w:rPr>
      </w:pPr>
    </w:p>
    <w:p w14:paraId="47B9060E" w14:textId="77777777" w:rsidR="006619BA" w:rsidRPr="0081384B" w:rsidRDefault="006619BA" w:rsidP="006619BA">
      <w:pPr>
        <w:rPr>
          <w:rFonts w:ascii="Century Gothic" w:hAnsi="Century Gothic"/>
        </w:rPr>
      </w:pPr>
      <w:r w:rsidRPr="0081384B">
        <w:rPr>
          <w:rFonts w:ascii="Century Gothic" w:hAnsi="Century Gothic"/>
          <w:b/>
        </w:rPr>
        <w:t>C</w:t>
      </w:r>
      <w:r w:rsidRPr="0081384B">
        <w:rPr>
          <w:rFonts w:ascii="Century Gothic" w:hAnsi="Century Gothic"/>
        </w:rPr>
        <w:t>lean your hands regularly with soap and water</w:t>
      </w:r>
    </w:p>
    <w:p w14:paraId="202A15EA" w14:textId="77777777" w:rsidR="006619BA" w:rsidRPr="0081384B" w:rsidRDefault="006619BA" w:rsidP="006619BA">
      <w:pPr>
        <w:rPr>
          <w:rFonts w:ascii="Century Gothic" w:hAnsi="Century Gothic"/>
        </w:rPr>
      </w:pPr>
      <w:r w:rsidRPr="0081384B">
        <w:rPr>
          <w:rFonts w:ascii="Century Gothic" w:hAnsi="Century Gothic"/>
          <w:b/>
        </w:rPr>
        <w:t>O</w:t>
      </w:r>
      <w:r w:rsidRPr="0081384B">
        <w:rPr>
          <w:rFonts w:ascii="Century Gothic" w:hAnsi="Century Gothic"/>
        </w:rPr>
        <w:t xml:space="preserve">ut of your mouth – keep your hands away from your nose, </w:t>
      </w:r>
      <w:proofErr w:type="gramStart"/>
      <w:r w:rsidRPr="0081384B">
        <w:rPr>
          <w:rFonts w:ascii="Century Gothic" w:hAnsi="Century Gothic"/>
        </w:rPr>
        <w:t>eyes</w:t>
      </w:r>
      <w:proofErr w:type="gramEnd"/>
      <w:r w:rsidRPr="0081384B">
        <w:rPr>
          <w:rFonts w:ascii="Century Gothic" w:hAnsi="Century Gothic"/>
        </w:rPr>
        <w:t xml:space="preserve"> and mouth</w:t>
      </w:r>
    </w:p>
    <w:p w14:paraId="099768C9" w14:textId="77777777" w:rsidR="006619BA" w:rsidRPr="0081384B" w:rsidRDefault="006619BA" w:rsidP="006619BA">
      <w:pPr>
        <w:rPr>
          <w:rFonts w:ascii="Century Gothic" w:hAnsi="Century Gothic"/>
        </w:rPr>
      </w:pPr>
      <w:r w:rsidRPr="0081384B">
        <w:rPr>
          <w:rFonts w:ascii="Century Gothic" w:hAnsi="Century Gothic"/>
          <w:b/>
        </w:rPr>
        <w:t>M</w:t>
      </w:r>
      <w:r w:rsidRPr="0081384B">
        <w:rPr>
          <w:rFonts w:ascii="Century Gothic" w:hAnsi="Century Gothic"/>
        </w:rPr>
        <w:t>ove safely around the school</w:t>
      </w:r>
    </w:p>
    <w:p w14:paraId="109B9208" w14:textId="77777777" w:rsidR="006619BA" w:rsidRPr="0081384B" w:rsidRDefault="006619BA" w:rsidP="006619BA">
      <w:pPr>
        <w:rPr>
          <w:rFonts w:ascii="Century Gothic" w:hAnsi="Century Gothic"/>
        </w:rPr>
      </w:pPr>
      <w:r w:rsidRPr="0081384B">
        <w:rPr>
          <w:rFonts w:ascii="Century Gothic" w:hAnsi="Century Gothic"/>
          <w:b/>
        </w:rPr>
        <w:t>B</w:t>
      </w:r>
      <w:r w:rsidRPr="0081384B">
        <w:rPr>
          <w:rFonts w:ascii="Century Gothic" w:hAnsi="Century Gothic"/>
        </w:rPr>
        <w:t>e alert, stay safe!</w:t>
      </w:r>
    </w:p>
    <w:p w14:paraId="3B3DFA6C" w14:textId="77777777" w:rsidR="006619BA" w:rsidRPr="0081384B" w:rsidRDefault="006619BA" w:rsidP="006619BA">
      <w:pPr>
        <w:rPr>
          <w:rFonts w:ascii="Century Gothic" w:hAnsi="Century Gothic"/>
        </w:rPr>
      </w:pPr>
      <w:r w:rsidRPr="0081384B">
        <w:rPr>
          <w:rFonts w:ascii="Century Gothic" w:hAnsi="Century Gothic"/>
          <w:b/>
        </w:rPr>
        <w:t>A</w:t>
      </w:r>
      <w:r w:rsidRPr="0081384B">
        <w:rPr>
          <w:rFonts w:ascii="Century Gothic" w:hAnsi="Century Gothic"/>
        </w:rPr>
        <w:t>lways stand 2 meters away from pupils and adults</w:t>
      </w:r>
    </w:p>
    <w:p w14:paraId="00843BCF" w14:textId="037910D1" w:rsidR="00DC1622" w:rsidRDefault="006619BA" w:rsidP="00040480">
      <w:pPr>
        <w:rPr>
          <w:rFonts w:ascii="Century Gothic" w:hAnsi="Century Gothic"/>
        </w:rPr>
      </w:pPr>
      <w:r w:rsidRPr="0081384B">
        <w:rPr>
          <w:rFonts w:ascii="Century Gothic" w:hAnsi="Century Gothic"/>
          <w:b/>
        </w:rPr>
        <w:t>T</w:t>
      </w:r>
      <w:r w:rsidRPr="0081384B">
        <w:rPr>
          <w:rFonts w:ascii="Century Gothic" w:hAnsi="Century Gothic"/>
        </w:rPr>
        <w:t xml:space="preserve">issues – keep them on you and dispose of them immediately after coughing or sneezing </w:t>
      </w:r>
    </w:p>
    <w:p w14:paraId="2CC3D000" w14:textId="58BCD4C6" w:rsidR="00A81AA6" w:rsidRPr="003C7B56" w:rsidRDefault="00C72DF8" w:rsidP="003C7B56">
      <w:pPr>
        <w:shd w:val="clear" w:color="auto" w:fill="7030A0"/>
        <w:rPr>
          <w:rFonts w:ascii="Century Gothic" w:hAnsi="Century Gothic"/>
          <w:b/>
          <w:noProof/>
          <w:color w:val="FFFFFF" w:themeColor="background1"/>
          <w:szCs w:val="28"/>
        </w:rPr>
      </w:pPr>
      <w:r>
        <w:rPr>
          <w:rFonts w:ascii="Century Gothic" w:hAnsi="Century Gothic"/>
          <w:b/>
          <w:noProof/>
          <w:color w:val="FFFFFF" w:themeColor="background1"/>
          <w:szCs w:val="28"/>
        </w:rPr>
        <w:t>PRAISE</w:t>
      </w:r>
      <w:r w:rsidR="003C7B56">
        <w:rPr>
          <w:rFonts w:ascii="Century Gothic" w:hAnsi="Century Gothic"/>
          <w:b/>
          <w:noProof/>
          <w:color w:val="FFFFFF" w:themeColor="background1"/>
          <w:szCs w:val="28"/>
        </w:rPr>
        <w:t xml:space="preserve"> AND CELEBRATION</w:t>
      </w:r>
    </w:p>
    <w:p w14:paraId="7E815021" w14:textId="77777777" w:rsidR="00C72DF8" w:rsidRPr="00DD070C" w:rsidRDefault="00C72DF8" w:rsidP="00A81AA6">
      <w:pPr>
        <w:pStyle w:val="aLCPSubhead"/>
      </w:pPr>
    </w:p>
    <w:p w14:paraId="14983271" w14:textId="77777777" w:rsidR="00A81AA6" w:rsidRPr="00EC4DD0" w:rsidRDefault="00A81AA6" w:rsidP="00A07AA5">
      <w:pPr>
        <w:pStyle w:val="aLCPBodytext"/>
        <w:ind w:left="0"/>
      </w:pPr>
      <w:r w:rsidRPr="00EC4DD0">
        <w:t>We praise and reward pupils for good behaviour in a variety of ways:</w:t>
      </w:r>
    </w:p>
    <w:p w14:paraId="2DD3C5DC" w14:textId="77777777" w:rsidR="00A81AA6" w:rsidRPr="008D6657" w:rsidRDefault="00A81AA6" w:rsidP="003A20C7">
      <w:pPr>
        <w:pStyle w:val="aLCPBodytext"/>
      </w:pPr>
    </w:p>
    <w:p w14:paraId="305A543A" w14:textId="77777777" w:rsidR="00A81AA6" w:rsidRDefault="00A81AA6" w:rsidP="00A07AA5">
      <w:pPr>
        <w:pStyle w:val="aLCPBodytext"/>
        <w:ind w:left="0"/>
      </w:pPr>
      <w:proofErr w:type="spellStart"/>
      <w:r w:rsidRPr="008D6657">
        <w:t>Housepoints</w:t>
      </w:r>
      <w:proofErr w:type="spellEnd"/>
      <w:r>
        <w:t>:</w:t>
      </w:r>
    </w:p>
    <w:p w14:paraId="145DFD9B" w14:textId="77777777" w:rsidR="00A81AA6" w:rsidRPr="008D6657" w:rsidRDefault="00A81AA6" w:rsidP="003A20C7">
      <w:pPr>
        <w:pStyle w:val="aLCPBodytext"/>
      </w:pPr>
    </w:p>
    <w:p w14:paraId="74D6D030" w14:textId="77777777" w:rsidR="00A81AA6" w:rsidRDefault="00A81AA6" w:rsidP="00A07AA5">
      <w:pPr>
        <w:pStyle w:val="aLCPBodytext"/>
        <w:ind w:left="0"/>
      </w:pPr>
      <w:r w:rsidRPr="00E04C71">
        <w:t>Each child is assigned to a house when entering the school. Pupils receive house points for a variety of reasons related to our 5 school rules, these may include</w:t>
      </w:r>
      <w:r>
        <w:t>:</w:t>
      </w:r>
    </w:p>
    <w:p w14:paraId="6FFDBA12" w14:textId="77777777" w:rsidR="00A81AA6" w:rsidRPr="00E04C71" w:rsidRDefault="00A81AA6" w:rsidP="003A20C7">
      <w:pPr>
        <w:pStyle w:val="aLCPBodytext"/>
      </w:pPr>
    </w:p>
    <w:p w14:paraId="73D82F75" w14:textId="77777777" w:rsidR="00A81AA6" w:rsidRPr="00E04C71" w:rsidRDefault="00A81AA6" w:rsidP="003A20C7">
      <w:pPr>
        <w:pStyle w:val="aLCPBodytext"/>
        <w:numPr>
          <w:ilvl w:val="0"/>
          <w:numId w:val="20"/>
        </w:numPr>
      </w:pPr>
      <w:r w:rsidRPr="00E04C71">
        <w:t xml:space="preserve">Excellent work in class or at home </w:t>
      </w:r>
    </w:p>
    <w:p w14:paraId="47A1A380" w14:textId="77777777" w:rsidR="00A81AA6" w:rsidRPr="00E04C71" w:rsidRDefault="00A81AA6" w:rsidP="003A20C7">
      <w:pPr>
        <w:pStyle w:val="aLCPBodytext"/>
        <w:numPr>
          <w:ilvl w:val="0"/>
          <w:numId w:val="20"/>
        </w:numPr>
      </w:pPr>
      <w:r w:rsidRPr="00E04C71">
        <w:t xml:space="preserve">Exemplary behaviour </w:t>
      </w:r>
    </w:p>
    <w:p w14:paraId="1F0A330E" w14:textId="77777777" w:rsidR="00A81AA6" w:rsidRPr="00E04C71" w:rsidRDefault="00A81AA6" w:rsidP="003A20C7">
      <w:pPr>
        <w:pStyle w:val="aLCPBodytext"/>
        <w:numPr>
          <w:ilvl w:val="0"/>
          <w:numId w:val="20"/>
        </w:numPr>
      </w:pPr>
      <w:r w:rsidRPr="00E04C71">
        <w:t>Consistently smart uniform</w:t>
      </w:r>
    </w:p>
    <w:p w14:paraId="6555537C" w14:textId="77777777" w:rsidR="00A81AA6" w:rsidRDefault="00A81AA6" w:rsidP="003A20C7">
      <w:pPr>
        <w:pStyle w:val="aLCPBodytext"/>
        <w:numPr>
          <w:ilvl w:val="0"/>
          <w:numId w:val="20"/>
        </w:numPr>
      </w:pPr>
      <w:r w:rsidRPr="00E04C71">
        <w:t>Supportive behaviour towards other pupils</w:t>
      </w:r>
    </w:p>
    <w:p w14:paraId="1570AD1E" w14:textId="77777777" w:rsidR="00A81AA6" w:rsidRPr="00E04C71" w:rsidRDefault="00A81AA6" w:rsidP="003A20C7">
      <w:pPr>
        <w:pStyle w:val="aLCPBodytext"/>
      </w:pPr>
    </w:p>
    <w:p w14:paraId="1EAE0F0C" w14:textId="77777777" w:rsidR="00A81AA6" w:rsidRPr="00E04C71" w:rsidRDefault="00A81AA6" w:rsidP="00A07AA5">
      <w:pPr>
        <w:pStyle w:val="aLCPBodytext"/>
        <w:ind w:left="0"/>
      </w:pPr>
      <w:r w:rsidRPr="00E04C71">
        <w:t xml:space="preserve">Each week the current total of each house’s house points </w:t>
      </w:r>
      <w:proofErr w:type="gramStart"/>
      <w:r w:rsidRPr="00E04C71">
        <w:t>are</w:t>
      </w:r>
      <w:proofErr w:type="gramEnd"/>
      <w:r w:rsidRPr="00E04C71">
        <w:t xml:space="preserve"> announced in assembly so the pupils can hear and see which house is winning. The winning house at the end of each term receives a small prize. </w:t>
      </w:r>
    </w:p>
    <w:p w14:paraId="16840D36" w14:textId="77777777" w:rsidR="00A81AA6" w:rsidRPr="00A05AD3" w:rsidRDefault="00A81AA6" w:rsidP="003A20C7">
      <w:pPr>
        <w:pStyle w:val="aLCPBodytext"/>
      </w:pPr>
    </w:p>
    <w:p w14:paraId="62FB9FE4" w14:textId="63BA57CA" w:rsidR="00A81AA6" w:rsidRPr="003A20C7" w:rsidRDefault="003A20C7" w:rsidP="00A07AA5">
      <w:pPr>
        <w:pStyle w:val="aLCPBodytext"/>
        <w:ind w:left="0"/>
      </w:pPr>
      <w:r w:rsidRPr="003A20C7">
        <w:t>Prizes</w:t>
      </w:r>
    </w:p>
    <w:p w14:paraId="6A31CE69" w14:textId="77777777" w:rsidR="00A81AA6" w:rsidRPr="00E04C71" w:rsidRDefault="00A81AA6" w:rsidP="003A20C7">
      <w:pPr>
        <w:pStyle w:val="aLCPBodytext"/>
      </w:pPr>
    </w:p>
    <w:p w14:paraId="13C87128" w14:textId="4CF345AA" w:rsidR="00A81AA6" w:rsidRDefault="00A81AA6" w:rsidP="00A07AA5">
      <w:pPr>
        <w:pStyle w:val="aLCPBodytext"/>
        <w:ind w:left="0"/>
      </w:pPr>
      <w:r w:rsidRPr="00E04C71">
        <w:t xml:space="preserve">When pupils earn 10 </w:t>
      </w:r>
      <w:proofErr w:type="spellStart"/>
      <w:r w:rsidRPr="00E04C71">
        <w:t>housepoints</w:t>
      </w:r>
      <w:proofErr w:type="spellEnd"/>
      <w:r w:rsidR="003F2295">
        <w:t xml:space="preserve"> or </w:t>
      </w:r>
      <w:r w:rsidR="00123F40">
        <w:t xml:space="preserve">under the </w:t>
      </w:r>
      <w:r w:rsidR="00D27B70">
        <w:t>teacher’s</w:t>
      </w:r>
      <w:r w:rsidR="00123F40">
        <w:t xml:space="preserve"> discretion</w:t>
      </w:r>
      <w:r w:rsidR="003F2295">
        <w:t xml:space="preserve">, </w:t>
      </w:r>
      <w:r w:rsidRPr="00E04C71">
        <w:t>they will automatically receive a Super Student token, these tokens can be spent in our reward shop</w:t>
      </w:r>
      <w:r w:rsidR="00382CD4">
        <w:t xml:space="preserve"> (</w:t>
      </w:r>
      <w:proofErr w:type="spellStart"/>
      <w:r w:rsidR="00382CD4">
        <w:t>Housepoint</w:t>
      </w:r>
      <w:proofErr w:type="spellEnd"/>
      <w:r w:rsidR="00382CD4">
        <w:t xml:space="preserve"> prizes)</w:t>
      </w:r>
      <w:r w:rsidRPr="00E04C71">
        <w:t xml:space="preserve">. Pupils may choose to spend one token or to save their tokens to buy larger gifts. </w:t>
      </w:r>
    </w:p>
    <w:p w14:paraId="0BA9CB4C" w14:textId="77777777" w:rsidR="00A81AA6" w:rsidRPr="00A05AD3" w:rsidRDefault="00A81AA6" w:rsidP="003A20C7">
      <w:pPr>
        <w:pStyle w:val="aLCPBodytext"/>
      </w:pPr>
    </w:p>
    <w:p w14:paraId="0BE8EC31" w14:textId="77777777" w:rsidR="00A81AA6" w:rsidRPr="00A05AD3" w:rsidRDefault="00A81AA6" w:rsidP="00A07AA5">
      <w:pPr>
        <w:pStyle w:val="aLCPBodytext"/>
        <w:ind w:left="0"/>
      </w:pPr>
      <w:r w:rsidRPr="00A05AD3">
        <w:t>Positive postcards</w:t>
      </w:r>
    </w:p>
    <w:p w14:paraId="01B9D584" w14:textId="77777777" w:rsidR="00A81AA6" w:rsidRPr="0090581A" w:rsidRDefault="00A81AA6" w:rsidP="003A20C7">
      <w:pPr>
        <w:pStyle w:val="aLCPBodytext"/>
      </w:pPr>
    </w:p>
    <w:p w14:paraId="5140E7E4" w14:textId="77777777" w:rsidR="00A81AA6" w:rsidRPr="0090581A" w:rsidRDefault="00A81AA6" w:rsidP="00A07AA5">
      <w:pPr>
        <w:pStyle w:val="aLCPBodytext"/>
        <w:ind w:left="0"/>
      </w:pPr>
      <w:r w:rsidRPr="0090581A">
        <w:t xml:space="preserve">All members of staff </w:t>
      </w:r>
      <w:proofErr w:type="gramStart"/>
      <w:r w:rsidRPr="0090581A">
        <w:t>are able to</w:t>
      </w:r>
      <w:proofErr w:type="gramEnd"/>
      <w:r w:rsidRPr="0090581A">
        <w:t xml:space="preserve"> send Positive Postcards home to all pupils. These may be sent home for outstanding effort or acts of kindness, civility or helpfulness within school and the local community. </w:t>
      </w:r>
    </w:p>
    <w:p w14:paraId="420D05D9" w14:textId="77777777" w:rsidR="00A81AA6" w:rsidRPr="00A05AD3" w:rsidRDefault="00A81AA6" w:rsidP="003A20C7">
      <w:pPr>
        <w:pStyle w:val="aLCPBodytext"/>
      </w:pPr>
    </w:p>
    <w:p w14:paraId="08A63585" w14:textId="77777777" w:rsidR="00A81AA6" w:rsidRPr="00A05AD3" w:rsidRDefault="00A81AA6" w:rsidP="00A07AA5">
      <w:pPr>
        <w:pStyle w:val="aLCPBodytext"/>
        <w:ind w:left="0"/>
      </w:pPr>
      <w:r w:rsidRPr="00A05AD3">
        <w:t>Certificates</w:t>
      </w:r>
    </w:p>
    <w:p w14:paraId="6B5FE111" w14:textId="77777777" w:rsidR="00A81AA6" w:rsidRPr="00626785" w:rsidRDefault="00A81AA6" w:rsidP="003A20C7">
      <w:pPr>
        <w:pStyle w:val="aLCPBodytext"/>
      </w:pPr>
    </w:p>
    <w:p w14:paraId="584A3A64" w14:textId="1D4F21F2" w:rsidR="00A81AA6" w:rsidRPr="0090581A" w:rsidRDefault="00A81AA6" w:rsidP="00A07AA5">
      <w:pPr>
        <w:pStyle w:val="aLCPBodytext"/>
        <w:ind w:left="0"/>
      </w:pPr>
      <w:r w:rsidRPr="0090581A">
        <w:t>Each week the school holds a</w:t>
      </w:r>
      <w:r w:rsidR="00DA121F">
        <w:t xml:space="preserve">n </w:t>
      </w:r>
      <w:r w:rsidRPr="0090581A">
        <w:t>assembly</w:t>
      </w:r>
      <w:r w:rsidR="00DA121F">
        <w:t xml:space="preserve"> to celebrate excellence</w:t>
      </w:r>
      <w:r w:rsidRPr="0090581A">
        <w:t xml:space="preserve"> whe</w:t>
      </w:r>
      <w:r w:rsidR="003A20C7">
        <w:t>re</w:t>
      </w:r>
      <w:r w:rsidRPr="0090581A">
        <w:t xml:space="preserve"> </w:t>
      </w:r>
      <w:r>
        <w:t>pupils</w:t>
      </w:r>
      <w:r w:rsidRPr="0090581A">
        <w:t xml:space="preserve"> are given certificates for having an outstanding attitude towards learning. As a school we acknowledge the efforts and achievements of </w:t>
      </w:r>
      <w:r>
        <w:t>pupils</w:t>
      </w:r>
      <w:r w:rsidRPr="0090581A">
        <w:t xml:space="preserve"> out of school in our weekly assemblies</w:t>
      </w:r>
      <w:r w:rsidR="003A20C7">
        <w:t xml:space="preserve"> and on the newsletter. </w:t>
      </w:r>
    </w:p>
    <w:p w14:paraId="32AEF9DA" w14:textId="77777777" w:rsidR="00A81AA6" w:rsidRPr="00A05AD3" w:rsidRDefault="00A81AA6" w:rsidP="003A20C7">
      <w:pPr>
        <w:pStyle w:val="aLCPBodytext"/>
      </w:pPr>
    </w:p>
    <w:p w14:paraId="6E3A889C" w14:textId="77777777" w:rsidR="00A81AA6" w:rsidRPr="006619BA" w:rsidRDefault="00A81AA6" w:rsidP="00040480">
      <w:pPr>
        <w:rPr>
          <w:rFonts w:ascii="Century Gothic" w:hAnsi="Century Gothic"/>
        </w:rPr>
      </w:pPr>
    </w:p>
    <w:p w14:paraId="4F9BB86F" w14:textId="735459F7" w:rsidR="00040480" w:rsidRPr="00DC1622" w:rsidRDefault="00040480" w:rsidP="008042CD">
      <w:pPr>
        <w:shd w:val="clear" w:color="auto" w:fill="7030A0"/>
        <w:rPr>
          <w:rFonts w:ascii="Century Gothic" w:hAnsi="Century Gothic"/>
          <w:b/>
          <w:bCs/>
          <w:color w:val="FFFFFF" w:themeColor="background1"/>
        </w:rPr>
      </w:pPr>
      <w:r w:rsidRPr="00DC1622">
        <w:rPr>
          <w:rFonts w:ascii="Century Gothic" w:hAnsi="Century Gothic"/>
          <w:b/>
          <w:bCs/>
          <w:color w:val="FFFFFF" w:themeColor="background1"/>
        </w:rPr>
        <w:t>GUIDELINES FOR THE USE OF ZONE BOARD</w:t>
      </w:r>
    </w:p>
    <w:p w14:paraId="07CB8110" w14:textId="05879829" w:rsidR="00435257" w:rsidRDefault="00435257" w:rsidP="00040480">
      <w:pPr>
        <w:pStyle w:val="NormalWeb"/>
        <w:rPr>
          <w:rFonts w:ascii="Century Gothic" w:hAnsi="Century Gothic"/>
          <w:color w:val="000000"/>
          <w:sz w:val="22"/>
          <w:szCs w:val="22"/>
        </w:rPr>
      </w:pPr>
      <w:r>
        <w:rPr>
          <w:rFonts w:ascii="Century Gothic" w:hAnsi="Century Gothic"/>
          <w:color w:val="000000"/>
          <w:sz w:val="22"/>
          <w:szCs w:val="22"/>
        </w:rPr>
        <w:t>In school we use the zone board so that all pupils can visually see and be rewarded for their behaviours. We have an ethos of ‘it’s good to be green.’</w:t>
      </w:r>
    </w:p>
    <w:p w14:paraId="23FF4F4C" w14:textId="7357BBC6" w:rsidR="00040480" w:rsidRPr="00040480" w:rsidRDefault="00040480" w:rsidP="00040480">
      <w:pPr>
        <w:pStyle w:val="NormalWeb"/>
        <w:rPr>
          <w:rFonts w:ascii="Century Gothic" w:hAnsi="Century Gothic"/>
          <w:color w:val="000000"/>
          <w:sz w:val="22"/>
          <w:szCs w:val="22"/>
        </w:rPr>
      </w:pPr>
      <w:r w:rsidRPr="00040480">
        <w:rPr>
          <w:rFonts w:ascii="Century Gothic" w:hAnsi="Century Gothic"/>
          <w:color w:val="000000"/>
          <w:sz w:val="22"/>
          <w:szCs w:val="22"/>
        </w:rPr>
        <w:t>The aim of the boards is to provide adults with a non-confrontational, visual way of reinforcing appropriate pupil behaviour that is in line with the classroom rules.</w:t>
      </w:r>
    </w:p>
    <w:p w14:paraId="1491C957" w14:textId="6CD0BB48" w:rsidR="00040480" w:rsidRPr="00040480" w:rsidRDefault="00040480" w:rsidP="00040480">
      <w:pPr>
        <w:pStyle w:val="NormalWeb"/>
        <w:rPr>
          <w:rFonts w:ascii="Century Gothic" w:hAnsi="Century Gothic"/>
          <w:color w:val="000000"/>
          <w:sz w:val="22"/>
          <w:szCs w:val="22"/>
        </w:rPr>
      </w:pPr>
      <w:r w:rsidRPr="00040480">
        <w:rPr>
          <w:rFonts w:ascii="Century Gothic" w:hAnsi="Century Gothic"/>
          <w:color w:val="000000"/>
          <w:sz w:val="22"/>
          <w:szCs w:val="22"/>
        </w:rPr>
        <w:t xml:space="preserve">These rules need to be displayed near to the boards and they need to be </w:t>
      </w:r>
      <w:r w:rsidR="00435257">
        <w:rPr>
          <w:rFonts w:ascii="Century Gothic" w:hAnsi="Century Gothic"/>
          <w:color w:val="000000"/>
          <w:sz w:val="22"/>
          <w:szCs w:val="22"/>
        </w:rPr>
        <w:t>embedded</w:t>
      </w:r>
      <w:r w:rsidRPr="00040480">
        <w:rPr>
          <w:rFonts w:ascii="Century Gothic" w:hAnsi="Century Gothic"/>
          <w:color w:val="000000"/>
          <w:sz w:val="22"/>
          <w:szCs w:val="22"/>
        </w:rPr>
        <w:t xml:space="preserve"> by being referred to regularly.</w:t>
      </w:r>
      <w:r w:rsidR="00435257">
        <w:rPr>
          <w:rFonts w:ascii="Century Gothic" w:hAnsi="Century Gothic"/>
          <w:color w:val="000000"/>
          <w:sz w:val="22"/>
          <w:szCs w:val="22"/>
        </w:rPr>
        <w:t xml:space="preserve"> At the beginning of each term the children should discuss the rules and the expectations of good behaviour and what is expected to achieve silver and gold.</w:t>
      </w:r>
    </w:p>
    <w:p w14:paraId="0428533F" w14:textId="5389BA72" w:rsidR="00040480" w:rsidRPr="00040480" w:rsidRDefault="00040480" w:rsidP="00040480">
      <w:pPr>
        <w:pStyle w:val="NormalWeb"/>
        <w:rPr>
          <w:rFonts w:ascii="Century Gothic" w:hAnsi="Century Gothic"/>
          <w:color w:val="000000"/>
          <w:sz w:val="22"/>
          <w:szCs w:val="22"/>
        </w:rPr>
      </w:pPr>
      <w:r w:rsidRPr="00040480">
        <w:rPr>
          <w:rFonts w:ascii="Century Gothic" w:hAnsi="Century Gothic"/>
          <w:color w:val="000000"/>
          <w:sz w:val="22"/>
          <w:szCs w:val="22"/>
        </w:rPr>
        <w:t>All pupils begin each day in the green zone</w:t>
      </w:r>
      <w:r w:rsidR="00D12414">
        <w:rPr>
          <w:rFonts w:ascii="Century Gothic" w:hAnsi="Century Gothic"/>
          <w:color w:val="000000"/>
          <w:sz w:val="22"/>
          <w:szCs w:val="22"/>
        </w:rPr>
        <w:t xml:space="preserve"> every morning and at the beginning of the</w:t>
      </w:r>
      <w:r w:rsidR="00DC1622">
        <w:rPr>
          <w:rFonts w:ascii="Century Gothic" w:hAnsi="Century Gothic"/>
          <w:color w:val="000000"/>
          <w:sz w:val="22"/>
          <w:szCs w:val="22"/>
        </w:rPr>
        <w:t xml:space="preserve"> afternoon</w:t>
      </w:r>
      <w:r w:rsidR="00D12414">
        <w:rPr>
          <w:rFonts w:ascii="Century Gothic" w:hAnsi="Century Gothic"/>
          <w:color w:val="000000"/>
          <w:sz w:val="22"/>
          <w:szCs w:val="22"/>
        </w:rPr>
        <w:t xml:space="preserve"> so that a ‘fresh start’ can be applied</w:t>
      </w:r>
      <w:r w:rsidR="00DC1622">
        <w:rPr>
          <w:rFonts w:ascii="Century Gothic" w:hAnsi="Century Gothic"/>
          <w:color w:val="000000"/>
          <w:sz w:val="22"/>
          <w:szCs w:val="22"/>
        </w:rPr>
        <w:t>.</w:t>
      </w:r>
    </w:p>
    <w:p w14:paraId="1A0E3C01" w14:textId="78594F04" w:rsidR="00040480" w:rsidRPr="00040480" w:rsidRDefault="00D12414" w:rsidP="00040480">
      <w:pPr>
        <w:pStyle w:val="NormalWeb"/>
        <w:rPr>
          <w:rFonts w:ascii="Century Gothic" w:hAnsi="Century Gothic"/>
          <w:color w:val="000000"/>
          <w:sz w:val="22"/>
          <w:szCs w:val="22"/>
        </w:rPr>
      </w:pPr>
      <w:r>
        <w:rPr>
          <w:rFonts w:ascii="Century Gothic" w:hAnsi="Century Gothic"/>
          <w:color w:val="000000"/>
          <w:sz w:val="22"/>
          <w:szCs w:val="22"/>
        </w:rPr>
        <w:t>We believe that the</w:t>
      </w:r>
      <w:r w:rsidR="00040480" w:rsidRPr="00040480">
        <w:rPr>
          <w:rFonts w:ascii="Century Gothic" w:hAnsi="Century Gothic"/>
          <w:color w:val="000000"/>
          <w:sz w:val="22"/>
          <w:szCs w:val="22"/>
        </w:rPr>
        <w:t xml:space="preserve"> emphasis should be </w:t>
      </w:r>
      <w:r>
        <w:rPr>
          <w:rFonts w:ascii="Century Gothic" w:hAnsi="Century Gothic"/>
          <w:color w:val="000000"/>
          <w:sz w:val="22"/>
          <w:szCs w:val="22"/>
        </w:rPr>
        <w:t xml:space="preserve">on </w:t>
      </w:r>
      <w:r w:rsidR="00040480" w:rsidRPr="00040480">
        <w:rPr>
          <w:rFonts w:ascii="Century Gothic" w:hAnsi="Century Gothic"/>
          <w:color w:val="000000"/>
          <w:sz w:val="22"/>
          <w:szCs w:val="22"/>
        </w:rPr>
        <w:t>positive</w:t>
      </w:r>
      <w:r>
        <w:rPr>
          <w:rFonts w:ascii="Century Gothic" w:hAnsi="Century Gothic"/>
          <w:color w:val="000000"/>
          <w:sz w:val="22"/>
          <w:szCs w:val="22"/>
        </w:rPr>
        <w:t xml:space="preserve"> praise and highlight when pupils are doing well</w:t>
      </w:r>
      <w:r w:rsidR="00040480" w:rsidRPr="00040480">
        <w:rPr>
          <w:rFonts w:ascii="Century Gothic" w:hAnsi="Century Gothic"/>
          <w:color w:val="000000"/>
          <w:sz w:val="22"/>
          <w:szCs w:val="22"/>
        </w:rPr>
        <w:t xml:space="preserve">. Staff should be reinforcing appropriate behaviour at the ratio of 3:1 </w:t>
      </w:r>
      <w:r w:rsidR="00DC1622">
        <w:rPr>
          <w:rFonts w:ascii="Century Gothic" w:hAnsi="Century Gothic"/>
          <w:color w:val="000000"/>
          <w:sz w:val="22"/>
          <w:szCs w:val="22"/>
        </w:rPr>
        <w:t>(</w:t>
      </w:r>
      <w:r w:rsidR="00040480" w:rsidRPr="00040480">
        <w:rPr>
          <w:rFonts w:ascii="Century Gothic" w:hAnsi="Century Gothic"/>
          <w:color w:val="000000"/>
          <w:sz w:val="22"/>
          <w:szCs w:val="22"/>
        </w:rPr>
        <w:t>3 pupils go up the board for keeping the rule that 1 pupil has chosen to break</w:t>
      </w:r>
      <w:r w:rsidR="00DC1622">
        <w:rPr>
          <w:rFonts w:ascii="Century Gothic" w:hAnsi="Century Gothic"/>
          <w:color w:val="000000"/>
          <w:sz w:val="22"/>
          <w:szCs w:val="22"/>
        </w:rPr>
        <w:t>.)</w:t>
      </w:r>
      <w:r w:rsidR="00040480" w:rsidRPr="00040480">
        <w:rPr>
          <w:rFonts w:ascii="Century Gothic" w:hAnsi="Century Gothic"/>
          <w:color w:val="000000"/>
          <w:sz w:val="22"/>
          <w:szCs w:val="22"/>
        </w:rPr>
        <w:t xml:space="preserve"> </w:t>
      </w:r>
    </w:p>
    <w:p w14:paraId="15B1964F" w14:textId="0F1808AB" w:rsidR="00040480" w:rsidRDefault="00040480" w:rsidP="00040480">
      <w:pPr>
        <w:pStyle w:val="NormalWeb"/>
        <w:rPr>
          <w:rFonts w:ascii="Century Gothic" w:hAnsi="Century Gothic"/>
          <w:color w:val="000000"/>
          <w:sz w:val="22"/>
          <w:szCs w:val="22"/>
        </w:rPr>
      </w:pPr>
      <w:r w:rsidRPr="00040480">
        <w:rPr>
          <w:rFonts w:ascii="Century Gothic" w:hAnsi="Century Gothic"/>
          <w:color w:val="000000"/>
          <w:sz w:val="22"/>
          <w:szCs w:val="22"/>
        </w:rPr>
        <w:t>The amber zone is the warning zone with a minimal consequence which is designed to afford pupils some time to make the right choice about his</w:t>
      </w:r>
      <w:r w:rsidR="00D12414">
        <w:rPr>
          <w:rFonts w:ascii="Century Gothic" w:hAnsi="Century Gothic"/>
          <w:color w:val="000000"/>
          <w:sz w:val="22"/>
          <w:szCs w:val="22"/>
        </w:rPr>
        <w:t>/</w:t>
      </w:r>
      <w:r w:rsidRPr="00040480">
        <w:rPr>
          <w:rFonts w:ascii="Century Gothic" w:hAnsi="Century Gothic"/>
          <w:color w:val="000000"/>
          <w:sz w:val="22"/>
          <w:szCs w:val="22"/>
        </w:rPr>
        <w:t>her own behaviour.</w:t>
      </w:r>
      <w:r w:rsidR="00D12414">
        <w:rPr>
          <w:rFonts w:ascii="Century Gothic" w:hAnsi="Century Gothic"/>
          <w:color w:val="000000"/>
          <w:sz w:val="22"/>
          <w:szCs w:val="22"/>
        </w:rPr>
        <w:t xml:space="preserve"> Before moving a pupil to amber o</w:t>
      </w:r>
      <w:r w:rsidRPr="00040480">
        <w:rPr>
          <w:rFonts w:ascii="Century Gothic" w:hAnsi="Century Gothic"/>
          <w:color w:val="000000"/>
          <w:sz w:val="22"/>
          <w:szCs w:val="22"/>
        </w:rPr>
        <w:t xml:space="preserve">ne verbal warning </w:t>
      </w:r>
      <w:r w:rsidR="00D12414">
        <w:rPr>
          <w:rFonts w:ascii="Century Gothic" w:hAnsi="Century Gothic"/>
          <w:color w:val="000000"/>
          <w:sz w:val="22"/>
          <w:szCs w:val="22"/>
        </w:rPr>
        <w:t>must</w:t>
      </w:r>
      <w:r w:rsidRPr="00040480">
        <w:rPr>
          <w:rFonts w:ascii="Century Gothic" w:hAnsi="Century Gothic"/>
          <w:color w:val="000000"/>
          <w:sz w:val="22"/>
          <w:szCs w:val="22"/>
        </w:rPr>
        <w:t xml:space="preserve"> be given </w:t>
      </w:r>
      <w:r w:rsidR="00D12414">
        <w:rPr>
          <w:rFonts w:ascii="Century Gothic" w:hAnsi="Century Gothic"/>
          <w:color w:val="000000"/>
          <w:sz w:val="22"/>
          <w:szCs w:val="22"/>
        </w:rPr>
        <w:t>with time to change their behaviour. This warning should include what they are doing wrong and what they can do to put it right. If a pupil is place in the amber zone that means that they will miss 5 minutes of their break or lunchtime depending on what comes first.</w:t>
      </w:r>
    </w:p>
    <w:p w14:paraId="28114F3B" w14:textId="1211A66D" w:rsidR="00D12414" w:rsidRDefault="00D12414" w:rsidP="00040480">
      <w:pPr>
        <w:pStyle w:val="NormalWeb"/>
        <w:rPr>
          <w:rFonts w:ascii="Century Gothic" w:hAnsi="Century Gothic"/>
          <w:color w:val="000000"/>
          <w:sz w:val="22"/>
          <w:szCs w:val="22"/>
        </w:rPr>
      </w:pPr>
      <w:r>
        <w:rPr>
          <w:rFonts w:ascii="Century Gothic" w:hAnsi="Century Gothic"/>
          <w:color w:val="000000"/>
          <w:sz w:val="22"/>
          <w:szCs w:val="22"/>
        </w:rPr>
        <w:lastRenderedPageBreak/>
        <w:t>If a pupil displays red behaviour or does not change their amber behaviour they will be placed on the red zone on the board. This means that they will lose 15 minutes of their lunchtime. The pupil will be told why they are on the red zone and how they could have changed their behaviour so that they may change their behaviour in the future.</w:t>
      </w:r>
    </w:p>
    <w:p w14:paraId="5666998C" w14:textId="77777777" w:rsidR="00D12414" w:rsidRPr="00040480" w:rsidRDefault="00D12414" w:rsidP="00D12414">
      <w:pPr>
        <w:pStyle w:val="NormalWeb"/>
        <w:rPr>
          <w:rFonts w:ascii="Century Gothic" w:hAnsi="Century Gothic"/>
          <w:color w:val="000000"/>
          <w:sz w:val="22"/>
          <w:szCs w:val="22"/>
        </w:rPr>
      </w:pPr>
      <w:r w:rsidRPr="00040480">
        <w:rPr>
          <w:rFonts w:ascii="Century Gothic" w:hAnsi="Century Gothic"/>
          <w:color w:val="000000"/>
          <w:sz w:val="22"/>
          <w:szCs w:val="22"/>
        </w:rPr>
        <w:t>Any pupil who drops into amber or red will only be able to end the day in green or silver – not gold.</w:t>
      </w:r>
    </w:p>
    <w:p w14:paraId="58E022D9" w14:textId="102F9265" w:rsidR="00040480" w:rsidRPr="00040480" w:rsidRDefault="00040480" w:rsidP="00040480">
      <w:pPr>
        <w:pStyle w:val="NormalWeb"/>
        <w:rPr>
          <w:rFonts w:ascii="Century Gothic" w:hAnsi="Century Gothic"/>
          <w:color w:val="000000"/>
          <w:sz w:val="22"/>
          <w:szCs w:val="22"/>
        </w:rPr>
      </w:pPr>
      <w:r w:rsidRPr="00040480">
        <w:rPr>
          <w:rFonts w:ascii="Century Gothic" w:hAnsi="Century Gothic"/>
          <w:color w:val="000000"/>
          <w:sz w:val="22"/>
          <w:szCs w:val="22"/>
        </w:rPr>
        <w:t>Movement should be up and down the coloured zones – not within a zone unless a zone board ladder is used.</w:t>
      </w:r>
    </w:p>
    <w:p w14:paraId="082714AB" w14:textId="6D90D3E4" w:rsidR="00040480" w:rsidRPr="00040480" w:rsidRDefault="00040480" w:rsidP="00040480">
      <w:pPr>
        <w:pStyle w:val="NormalWeb"/>
        <w:rPr>
          <w:rFonts w:ascii="Century Gothic" w:hAnsi="Century Gothic"/>
          <w:color w:val="000000"/>
          <w:sz w:val="22"/>
          <w:szCs w:val="22"/>
        </w:rPr>
      </w:pPr>
      <w:r w:rsidRPr="00040480">
        <w:rPr>
          <w:rFonts w:ascii="Century Gothic" w:hAnsi="Century Gothic"/>
          <w:color w:val="000000"/>
          <w:sz w:val="22"/>
          <w:szCs w:val="22"/>
        </w:rPr>
        <w:t>The teacher must use his</w:t>
      </w:r>
      <w:r w:rsidR="00D12414">
        <w:rPr>
          <w:rFonts w:ascii="Century Gothic" w:hAnsi="Century Gothic"/>
          <w:color w:val="000000"/>
          <w:sz w:val="22"/>
          <w:szCs w:val="22"/>
        </w:rPr>
        <w:t>/</w:t>
      </w:r>
      <w:r w:rsidRPr="00040480">
        <w:rPr>
          <w:rFonts w:ascii="Century Gothic" w:hAnsi="Century Gothic"/>
          <w:color w:val="000000"/>
          <w:sz w:val="22"/>
          <w:szCs w:val="22"/>
        </w:rPr>
        <w:t>her judgement about how often the names are moved on the board. The effectiveness can be lost if pupils are moved from red back to green too quickly. Some pupils might benefit from returning to green slowly via the ladder.</w:t>
      </w:r>
    </w:p>
    <w:p w14:paraId="05AA70C2" w14:textId="1E663B17" w:rsidR="00040480" w:rsidRPr="00040480" w:rsidRDefault="00040480" w:rsidP="00040480">
      <w:pPr>
        <w:pStyle w:val="NormalWeb"/>
        <w:rPr>
          <w:rFonts w:ascii="Century Gothic" w:hAnsi="Century Gothic"/>
          <w:color w:val="000000"/>
          <w:sz w:val="22"/>
          <w:szCs w:val="22"/>
        </w:rPr>
      </w:pPr>
      <w:r w:rsidRPr="00040480">
        <w:rPr>
          <w:rFonts w:ascii="Century Gothic" w:hAnsi="Century Gothic"/>
          <w:color w:val="000000"/>
          <w:sz w:val="22"/>
          <w:szCs w:val="22"/>
        </w:rPr>
        <w:t>Only adults are allowed to touch the names on the board, this adds gravitas to the action.</w:t>
      </w:r>
      <w:r w:rsidR="00D12414">
        <w:rPr>
          <w:rFonts w:ascii="Century Gothic" w:hAnsi="Century Gothic"/>
          <w:color w:val="000000"/>
          <w:sz w:val="22"/>
          <w:szCs w:val="22"/>
        </w:rPr>
        <w:t xml:space="preserve"> </w:t>
      </w:r>
      <w:r w:rsidRPr="00040480">
        <w:rPr>
          <w:rFonts w:ascii="Century Gothic" w:hAnsi="Century Gothic"/>
          <w:color w:val="000000"/>
          <w:sz w:val="22"/>
          <w:szCs w:val="22"/>
        </w:rPr>
        <w:t>It is more effective if the names are moved during the lesson rather than all at the end.</w:t>
      </w:r>
      <w:r w:rsidR="00D12414">
        <w:rPr>
          <w:rFonts w:ascii="Century Gothic" w:hAnsi="Century Gothic"/>
          <w:color w:val="000000"/>
          <w:sz w:val="22"/>
          <w:szCs w:val="22"/>
        </w:rPr>
        <w:t xml:space="preserve"> </w:t>
      </w:r>
      <w:r w:rsidRPr="00040480">
        <w:rPr>
          <w:rFonts w:ascii="Century Gothic" w:hAnsi="Century Gothic"/>
          <w:color w:val="000000"/>
          <w:sz w:val="22"/>
          <w:szCs w:val="22"/>
        </w:rPr>
        <w:t>Staff are encouraged to move pupils’ names on the board without discussion or disruption to the lesson. A quiet word of explanation can be given later but any argument from the pupil will result in a further move down.</w:t>
      </w:r>
      <w:r w:rsidR="00D12414">
        <w:rPr>
          <w:rFonts w:ascii="Century Gothic" w:hAnsi="Century Gothic"/>
          <w:color w:val="000000"/>
          <w:sz w:val="22"/>
          <w:szCs w:val="22"/>
        </w:rPr>
        <w:t xml:space="preserve"> </w:t>
      </w:r>
      <w:r w:rsidRPr="00040480">
        <w:rPr>
          <w:rFonts w:ascii="Century Gothic" w:hAnsi="Century Gothic"/>
          <w:color w:val="000000"/>
          <w:sz w:val="22"/>
          <w:szCs w:val="22"/>
        </w:rPr>
        <w:t>All adults using the board need to agree on the reward for ending the day in silver or gold.</w:t>
      </w:r>
    </w:p>
    <w:p w14:paraId="77133D0A" w14:textId="6BC93AF4" w:rsidR="00070E4A" w:rsidRDefault="00AA237C" w:rsidP="00040480">
      <w:pPr>
        <w:pStyle w:val="NormalWeb"/>
        <w:rPr>
          <w:rFonts w:ascii="Century Gothic" w:hAnsi="Century Gothic"/>
          <w:color w:val="000000"/>
          <w:sz w:val="22"/>
          <w:szCs w:val="22"/>
        </w:rPr>
      </w:pPr>
      <w:r>
        <w:rPr>
          <w:noProof/>
        </w:rPr>
        <w:drawing>
          <wp:anchor distT="0" distB="0" distL="114300" distR="114300" simplePos="0" relativeHeight="251668992" behindDoc="0" locked="0" layoutInCell="1" allowOverlap="1" wp14:anchorId="7B281FE6" wp14:editId="6B64F78B">
            <wp:simplePos x="0" y="0"/>
            <wp:positionH relativeFrom="column">
              <wp:posOffset>4991658</wp:posOffset>
            </wp:positionH>
            <wp:positionV relativeFrom="paragraph">
              <wp:posOffset>434665</wp:posOffset>
            </wp:positionV>
            <wp:extent cx="2817495" cy="3136265"/>
            <wp:effectExtent l="0" t="0" r="1905" b="6985"/>
            <wp:wrapSquare wrapText="bothSides"/>
            <wp:docPr id="6" name="Picture 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7495" cy="3136265"/>
                    </a:xfrm>
                    <a:prstGeom prst="rect">
                      <a:avLst/>
                    </a:prstGeom>
                  </pic:spPr>
                </pic:pic>
              </a:graphicData>
            </a:graphic>
          </wp:anchor>
        </w:drawing>
      </w:r>
      <w:r w:rsidR="00040480" w:rsidRPr="00040480">
        <w:rPr>
          <w:rFonts w:ascii="Century Gothic" w:hAnsi="Century Gothic"/>
          <w:color w:val="000000"/>
          <w:sz w:val="22"/>
          <w:szCs w:val="22"/>
        </w:rPr>
        <w:t>Zone boards are a simple tool. The real test as to whether they are being used correctly is if the</w:t>
      </w:r>
      <w:r w:rsidR="002F27C4">
        <w:rPr>
          <w:rFonts w:ascii="Century Gothic" w:hAnsi="Century Gothic"/>
          <w:color w:val="000000"/>
          <w:sz w:val="22"/>
          <w:szCs w:val="22"/>
        </w:rPr>
        <w:t xml:space="preserve"> </w:t>
      </w:r>
      <w:r w:rsidR="00040480" w:rsidRPr="00040480">
        <w:rPr>
          <w:rFonts w:ascii="Century Gothic" w:hAnsi="Century Gothic"/>
          <w:color w:val="000000"/>
          <w:sz w:val="22"/>
          <w:szCs w:val="22"/>
        </w:rPr>
        <w:t>pupils</w:t>
      </w:r>
      <w:r w:rsidR="006619BA">
        <w:rPr>
          <w:rFonts w:ascii="Century Gothic" w:hAnsi="Century Gothic"/>
          <w:color w:val="000000"/>
          <w:sz w:val="22"/>
          <w:szCs w:val="22"/>
        </w:rPr>
        <w:t xml:space="preserve"> </w:t>
      </w:r>
      <w:r w:rsidR="00040480" w:rsidRPr="00040480">
        <w:rPr>
          <w:rFonts w:ascii="Century Gothic" w:hAnsi="Century Gothic"/>
          <w:color w:val="000000"/>
          <w:sz w:val="22"/>
          <w:szCs w:val="22"/>
        </w:rPr>
        <w:t>are keeping the rules!</w:t>
      </w:r>
      <w:r w:rsidR="002F27C4">
        <w:rPr>
          <w:rFonts w:ascii="Century Gothic" w:hAnsi="Century Gothic"/>
          <w:color w:val="000000"/>
          <w:sz w:val="22"/>
          <w:szCs w:val="22"/>
        </w:rPr>
        <w:t xml:space="preserve"> </w:t>
      </w:r>
      <w:r w:rsidR="00D12414">
        <w:rPr>
          <w:rFonts w:ascii="Century Gothic" w:hAnsi="Century Gothic"/>
          <w:color w:val="000000"/>
          <w:sz w:val="22"/>
          <w:szCs w:val="22"/>
        </w:rPr>
        <w:t>Below are the actions that may put a pupil in the different zones:</w:t>
      </w:r>
    </w:p>
    <w:p w14:paraId="6A5F9F52" w14:textId="2966E76E" w:rsidR="002F27C4" w:rsidRDefault="002F27C4" w:rsidP="00040480">
      <w:pPr>
        <w:pStyle w:val="NormalWeb"/>
        <w:rPr>
          <w:rFonts w:ascii="Century Gothic" w:hAnsi="Century Gothic"/>
          <w:noProof/>
          <w:color w:val="000000"/>
          <w:sz w:val="22"/>
          <w:szCs w:val="22"/>
        </w:rPr>
      </w:pPr>
      <w:r>
        <w:rPr>
          <w:rFonts w:ascii="Century Gothic" w:hAnsi="Century Gothic"/>
          <w:noProof/>
          <w:color w:val="000000"/>
          <w:sz w:val="22"/>
          <w:szCs w:val="22"/>
        </w:rPr>
        <w:drawing>
          <wp:inline distT="0" distB="0" distL="0" distR="0" wp14:anchorId="11E9888F" wp14:editId="0F4C1E39">
            <wp:extent cx="3148013" cy="3111500"/>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1533" cy="3114980"/>
                    </a:xfrm>
                    <a:prstGeom prst="rect">
                      <a:avLst/>
                    </a:prstGeom>
                    <a:noFill/>
                  </pic:spPr>
                </pic:pic>
              </a:graphicData>
            </a:graphic>
          </wp:inline>
        </w:drawing>
      </w:r>
      <w:r w:rsidR="00AA237C" w:rsidRPr="00AA237C">
        <w:rPr>
          <w:noProof/>
        </w:rPr>
        <w:t xml:space="preserve"> </w:t>
      </w:r>
    </w:p>
    <w:p w14:paraId="7C385935" w14:textId="6ECA0167" w:rsidR="002F27C4" w:rsidRPr="002F27C4" w:rsidRDefault="00B26EFB" w:rsidP="002F27C4">
      <w:pPr>
        <w:pStyle w:val="NormalWeb"/>
        <w:rPr>
          <w:rFonts w:ascii="Century Gothic" w:hAnsi="Century Gothic"/>
          <w:noProof/>
          <w:color w:val="000000"/>
          <w:sz w:val="22"/>
          <w:szCs w:val="22"/>
        </w:rPr>
      </w:pPr>
      <w:r>
        <w:rPr>
          <w:rFonts w:ascii="Century Gothic" w:hAnsi="Century Gothic"/>
          <w:noProof/>
          <w:color w:val="000000"/>
          <w:sz w:val="22"/>
          <w:szCs w:val="22"/>
        </w:rPr>
        <w:lastRenderedPageBreak/>
        <w:t xml:space="preserve">If </w:t>
      </w:r>
      <w:r w:rsidR="007F2EB8">
        <w:rPr>
          <w:rFonts w:ascii="Century Gothic" w:hAnsi="Century Gothic"/>
          <w:noProof/>
          <w:color w:val="000000"/>
          <w:sz w:val="22"/>
          <w:szCs w:val="22"/>
        </w:rPr>
        <w:t>an incident of abuse occurs</w:t>
      </w:r>
      <w:r w:rsidR="00DF74BE">
        <w:rPr>
          <w:rFonts w:ascii="Century Gothic" w:hAnsi="Century Gothic"/>
          <w:noProof/>
          <w:color w:val="000000"/>
          <w:sz w:val="22"/>
          <w:szCs w:val="22"/>
        </w:rPr>
        <w:t xml:space="preserve"> </w:t>
      </w:r>
      <w:r w:rsidR="007E75BF">
        <w:rPr>
          <w:rFonts w:ascii="Century Gothic" w:hAnsi="Century Gothic"/>
          <w:noProof/>
          <w:color w:val="000000"/>
          <w:sz w:val="22"/>
          <w:szCs w:val="22"/>
        </w:rPr>
        <w:t>– such as homophobic language</w:t>
      </w:r>
      <w:r w:rsidR="007F2EB8">
        <w:rPr>
          <w:rFonts w:ascii="Century Gothic" w:hAnsi="Century Gothic"/>
          <w:noProof/>
          <w:color w:val="000000"/>
          <w:sz w:val="22"/>
          <w:szCs w:val="22"/>
        </w:rPr>
        <w:t>, a member of SLT will be infiormed of this and actio</w:t>
      </w:r>
      <w:r w:rsidR="001A3E81">
        <w:rPr>
          <w:rFonts w:ascii="Century Gothic" w:hAnsi="Century Gothic"/>
          <w:noProof/>
          <w:color w:val="000000"/>
          <w:sz w:val="22"/>
          <w:szCs w:val="22"/>
        </w:rPr>
        <w:t xml:space="preserve">n(s) will be carried-out. This is recorded on Scholar and followed up immediately. </w:t>
      </w:r>
      <w:r w:rsidR="007E75BF">
        <w:rPr>
          <w:rFonts w:ascii="Century Gothic" w:hAnsi="Century Gothic"/>
          <w:noProof/>
          <w:color w:val="000000"/>
          <w:sz w:val="22"/>
          <w:szCs w:val="22"/>
        </w:rPr>
        <w:t xml:space="preserve">Pupils are educated on all matters that arise. </w:t>
      </w:r>
    </w:p>
    <w:p w14:paraId="78A4B074" w14:textId="60F4E07F"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 xml:space="preserve">When the child is ready for ‘Time for talk’ this provides </w:t>
      </w:r>
      <w:r w:rsidR="00D27B70" w:rsidRPr="00040480">
        <w:rPr>
          <w:rFonts w:ascii="Century Gothic" w:eastAsia="Century Gothic" w:hAnsi="Century Gothic"/>
        </w:rPr>
        <w:t>them</w:t>
      </w:r>
      <w:r w:rsidRPr="00040480">
        <w:rPr>
          <w:rFonts w:ascii="Century Gothic" w:eastAsia="Century Gothic" w:hAnsi="Century Gothic"/>
        </w:rPr>
        <w:t xml:space="preserve"> with an opportunity to discuss what has happened and discuss the emotions they displayed on a 1:1 basis. </w:t>
      </w:r>
    </w:p>
    <w:p w14:paraId="611254D1" w14:textId="77777777"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Once this has occurred and the child is regulated and has been able to ‘name it to tame it’ it may be a requirement that some restorative justice needs to take place as other children may have been involved in the situation and will provide closure. This will involve all parties and will enable all parties involved to understand their own emotions and the emotions of others and agree a resolution to the situation. The discussion will include what can be put in place to ensure that it does not happen again or if the situation does occur what could be done differently.</w:t>
      </w:r>
    </w:p>
    <w:p w14:paraId="174CBE74" w14:textId="049445DB" w:rsidR="00040480" w:rsidRPr="00C355C9" w:rsidRDefault="00040480" w:rsidP="000950A7">
      <w:pPr>
        <w:shd w:val="clear" w:color="auto" w:fill="7030A0"/>
        <w:spacing w:after="160" w:line="259" w:lineRule="auto"/>
        <w:rPr>
          <w:rFonts w:ascii="Century Gothic" w:eastAsia="Century Gothic" w:hAnsi="Century Gothic"/>
          <w:b/>
          <w:bCs/>
          <w:color w:val="FFFFFF" w:themeColor="background1"/>
        </w:rPr>
      </w:pPr>
      <w:r w:rsidRPr="00C355C9">
        <w:rPr>
          <w:rFonts w:ascii="Century Gothic" w:eastAsia="Century Gothic" w:hAnsi="Century Gothic"/>
          <w:b/>
          <w:bCs/>
          <w:color w:val="FFFFFF" w:themeColor="background1"/>
        </w:rPr>
        <w:t>R</w:t>
      </w:r>
      <w:r w:rsidR="000950A7">
        <w:rPr>
          <w:rFonts w:ascii="Century Gothic" w:eastAsia="Century Gothic" w:hAnsi="Century Gothic"/>
          <w:b/>
          <w:bCs/>
          <w:color w:val="FFFFFF" w:themeColor="background1"/>
        </w:rPr>
        <w:t xml:space="preserve">ESTORATIVE JUSTICE </w:t>
      </w:r>
    </w:p>
    <w:p w14:paraId="76332A86" w14:textId="3110A7B8" w:rsidR="00040480" w:rsidRPr="00040480" w:rsidRDefault="00040480" w:rsidP="00040480">
      <w:pPr>
        <w:spacing w:beforeAutospacing="1" w:after="100" w:afterAutospacing="1" w:line="259" w:lineRule="auto"/>
        <w:rPr>
          <w:rFonts w:ascii="Century Gothic" w:eastAsia="Century Gothic" w:hAnsi="Century Gothic" w:cs="Arial"/>
        </w:rPr>
      </w:pPr>
      <w:r w:rsidRPr="00040480">
        <w:rPr>
          <w:rFonts w:ascii="Century Gothic" w:eastAsia="Century Gothic" w:hAnsi="Century Gothic" w:cs="Arial"/>
        </w:rPr>
        <w:t xml:space="preserve">This is when the incidence of negative behaviour is dealt with in a fair, respectful and appropriate way, with the key focus on individuals taking responsibility for their behaviour, repairing any harm done, </w:t>
      </w:r>
      <w:r w:rsidR="00D27B70" w:rsidRPr="00040480">
        <w:rPr>
          <w:rFonts w:ascii="Century Gothic" w:eastAsia="Century Gothic" w:hAnsi="Century Gothic" w:cs="Arial"/>
        </w:rPr>
        <w:t>rebuilding,</w:t>
      </w:r>
      <w:r w:rsidRPr="00040480">
        <w:rPr>
          <w:rFonts w:ascii="Century Gothic" w:eastAsia="Century Gothic" w:hAnsi="Century Gothic" w:cs="Arial"/>
        </w:rPr>
        <w:t xml:space="preserve"> and restoring relationships. The key principle when dealing with issues is to give all the people involved a chance to have their say and become actively involved in the process. All members of staff and children know that issues will be dealt with fairly with a ’no blame’ approach. </w:t>
      </w:r>
    </w:p>
    <w:p w14:paraId="23F35456" w14:textId="77777777" w:rsidR="00040480" w:rsidRPr="00040480" w:rsidRDefault="00040480" w:rsidP="00040480">
      <w:pPr>
        <w:spacing w:beforeAutospacing="1" w:after="100" w:afterAutospacing="1" w:line="259" w:lineRule="auto"/>
        <w:rPr>
          <w:rFonts w:ascii="Century Gothic" w:eastAsia="Century Gothic" w:hAnsi="Century Gothic" w:cs="Arial"/>
        </w:rPr>
      </w:pPr>
      <w:r w:rsidRPr="00040480">
        <w:rPr>
          <w:rFonts w:ascii="Century Gothic" w:eastAsia="Century Gothic" w:hAnsi="Century Gothic" w:cs="Arial"/>
        </w:rPr>
        <w:t xml:space="preserve">When there have been incidences between two or more children, key questions will be asked to find out what has happened and how the individuals involved can make things right again, or repair the harm caused. Our aim is not to ask ‘Why?’ something has happened but to determine what has led up to an issue and resolve it in a positive way. Everyone involved in an incident is taken through Restorative dialogue and is therefore supported in coming to understand the harm that has been caused to all parties. </w:t>
      </w:r>
    </w:p>
    <w:p w14:paraId="48F7323F" w14:textId="77777777" w:rsidR="00040480" w:rsidRPr="00040480" w:rsidRDefault="00040480" w:rsidP="00040480">
      <w:pPr>
        <w:spacing w:beforeAutospacing="1" w:after="100" w:afterAutospacing="1" w:line="259" w:lineRule="auto"/>
        <w:rPr>
          <w:rFonts w:ascii="Century Gothic" w:eastAsia="Century Gothic" w:hAnsi="Century Gothic" w:cs="Arial"/>
        </w:rPr>
      </w:pPr>
      <w:r w:rsidRPr="00040480">
        <w:rPr>
          <w:rFonts w:ascii="Century Gothic" w:eastAsia="Century Gothic" w:hAnsi="Century Gothic" w:cs="Arial"/>
          <w:b/>
          <w:bCs/>
        </w:rPr>
        <w:t>The Restorative Questions:</w:t>
      </w:r>
    </w:p>
    <w:p w14:paraId="4E4F6DE8" w14:textId="77777777" w:rsidR="00040480" w:rsidRPr="00040480" w:rsidRDefault="00040480" w:rsidP="00040480">
      <w:pPr>
        <w:numPr>
          <w:ilvl w:val="0"/>
          <w:numId w:val="8"/>
        </w:numPr>
        <w:spacing w:before="100" w:beforeAutospacing="1" w:after="100" w:afterAutospacing="1" w:line="240" w:lineRule="auto"/>
        <w:contextualSpacing/>
        <w:rPr>
          <w:rFonts w:ascii="Century Gothic" w:eastAsia="Century Gothic" w:hAnsi="Century Gothic" w:cs="Arial"/>
        </w:rPr>
      </w:pPr>
      <w:r w:rsidRPr="00040480">
        <w:rPr>
          <w:rFonts w:ascii="Century Gothic" w:eastAsia="Century Gothic" w:hAnsi="Century Gothic" w:cs="Arial"/>
          <w:b/>
          <w:bCs/>
          <w:color w:val="000000"/>
        </w:rPr>
        <w:t xml:space="preserve">What happened? </w:t>
      </w:r>
      <w:r w:rsidRPr="00040480">
        <w:rPr>
          <w:rFonts w:ascii="Century Gothic" w:eastAsia="Century Gothic" w:hAnsi="Century Gothic" w:cs="Arial"/>
        </w:rPr>
        <w:t xml:space="preserve">Drawing out each person’s story one at a time, starting with the person who has caused the harm. The aim is not to come to a definitive conclusion on what has happened, but for each person to have their point of view listened to. </w:t>
      </w:r>
    </w:p>
    <w:p w14:paraId="58384102" w14:textId="77777777" w:rsidR="00040480" w:rsidRPr="00040480" w:rsidRDefault="00040480" w:rsidP="00040480">
      <w:pPr>
        <w:spacing w:beforeAutospacing="1" w:after="100" w:afterAutospacing="1" w:line="259" w:lineRule="auto"/>
        <w:ind w:left="720"/>
        <w:contextualSpacing/>
        <w:rPr>
          <w:rFonts w:ascii="Century Gothic" w:eastAsia="Century Gothic" w:hAnsi="Century Gothic" w:cs="Arial"/>
        </w:rPr>
      </w:pPr>
    </w:p>
    <w:p w14:paraId="0122E0DE" w14:textId="77777777" w:rsidR="00040480" w:rsidRPr="00040480" w:rsidRDefault="00040480" w:rsidP="00040480">
      <w:pPr>
        <w:numPr>
          <w:ilvl w:val="0"/>
          <w:numId w:val="8"/>
        </w:numPr>
        <w:spacing w:before="100" w:beforeAutospacing="1" w:after="100" w:afterAutospacing="1" w:line="240" w:lineRule="auto"/>
        <w:contextualSpacing/>
        <w:rPr>
          <w:rFonts w:ascii="Century Gothic" w:eastAsia="Century Gothic" w:hAnsi="Century Gothic" w:cs="Arial"/>
        </w:rPr>
      </w:pPr>
      <w:r w:rsidRPr="00040480">
        <w:rPr>
          <w:rFonts w:ascii="Century Gothic" w:eastAsia="Century Gothic" w:hAnsi="Century Gothic" w:cs="Arial"/>
          <w:b/>
          <w:bCs/>
          <w:color w:val="000000"/>
        </w:rPr>
        <w:t xml:space="preserve">What do you think and feel about that? </w:t>
      </w:r>
      <w:r w:rsidRPr="00040480">
        <w:rPr>
          <w:rFonts w:ascii="Century Gothic" w:eastAsia="Century Gothic" w:hAnsi="Century Gothic" w:cs="Arial"/>
        </w:rPr>
        <w:t xml:space="preserve">What each person was thinking and feeling at the time, before and since. </w:t>
      </w:r>
    </w:p>
    <w:p w14:paraId="321950C8" w14:textId="77777777" w:rsidR="00040480" w:rsidRPr="00040480" w:rsidRDefault="00040480" w:rsidP="00040480">
      <w:pPr>
        <w:spacing w:beforeAutospacing="1" w:after="100" w:afterAutospacing="1" w:line="259" w:lineRule="auto"/>
        <w:ind w:left="720"/>
        <w:contextualSpacing/>
        <w:rPr>
          <w:rFonts w:ascii="Century Gothic" w:eastAsia="Century Gothic" w:hAnsi="Century Gothic" w:cs="Arial"/>
        </w:rPr>
      </w:pPr>
    </w:p>
    <w:p w14:paraId="103CE1FA" w14:textId="77777777" w:rsidR="00040480" w:rsidRPr="00040480" w:rsidRDefault="00040480" w:rsidP="00040480">
      <w:pPr>
        <w:numPr>
          <w:ilvl w:val="0"/>
          <w:numId w:val="8"/>
        </w:numPr>
        <w:spacing w:before="100" w:beforeAutospacing="1" w:after="100" w:afterAutospacing="1" w:line="240" w:lineRule="auto"/>
        <w:contextualSpacing/>
        <w:rPr>
          <w:rFonts w:ascii="Century Gothic" w:eastAsia="Century Gothic" w:hAnsi="Century Gothic" w:cs="Arial"/>
        </w:rPr>
      </w:pPr>
      <w:r w:rsidRPr="00040480">
        <w:rPr>
          <w:rFonts w:ascii="Century Gothic" w:eastAsia="Century Gothic" w:hAnsi="Century Gothic" w:cs="Arial"/>
          <w:b/>
          <w:bCs/>
          <w:color w:val="000000"/>
        </w:rPr>
        <w:t xml:space="preserve">Who has been affected and how? </w:t>
      </w:r>
      <w:r w:rsidRPr="00040480">
        <w:rPr>
          <w:rFonts w:ascii="Century Gothic" w:eastAsia="Century Gothic" w:hAnsi="Century Gothic" w:cs="Arial"/>
        </w:rPr>
        <w:t xml:space="preserve">Who has been harmed/affected and how? Older children are encouraged to think about the wider implications of who has been affected </w:t>
      </w:r>
      <w:proofErr w:type="gramStart"/>
      <w:r w:rsidRPr="00040480">
        <w:rPr>
          <w:rFonts w:ascii="Century Gothic" w:eastAsia="Century Gothic" w:hAnsi="Century Gothic" w:cs="Arial"/>
        </w:rPr>
        <w:t>e.g.</w:t>
      </w:r>
      <w:proofErr w:type="gramEnd"/>
      <w:r w:rsidRPr="00040480">
        <w:rPr>
          <w:rFonts w:ascii="Century Gothic" w:eastAsia="Century Gothic" w:hAnsi="Century Gothic" w:cs="Arial"/>
        </w:rPr>
        <w:t xml:space="preserve"> families. </w:t>
      </w:r>
    </w:p>
    <w:p w14:paraId="0AB5E038" w14:textId="77777777" w:rsidR="00040480" w:rsidRPr="00040480" w:rsidRDefault="00040480" w:rsidP="00040480">
      <w:pPr>
        <w:spacing w:beforeAutospacing="1" w:after="100" w:afterAutospacing="1" w:line="259" w:lineRule="auto"/>
        <w:ind w:left="720"/>
        <w:contextualSpacing/>
        <w:rPr>
          <w:rFonts w:ascii="Century Gothic" w:eastAsia="Century Gothic" w:hAnsi="Century Gothic" w:cs="Arial"/>
        </w:rPr>
      </w:pPr>
    </w:p>
    <w:p w14:paraId="7E677C80" w14:textId="77777777" w:rsidR="00040480" w:rsidRPr="00040480" w:rsidRDefault="00040480" w:rsidP="00040480">
      <w:pPr>
        <w:numPr>
          <w:ilvl w:val="0"/>
          <w:numId w:val="8"/>
        </w:numPr>
        <w:spacing w:before="100" w:beforeAutospacing="1" w:after="100" w:afterAutospacing="1" w:line="240" w:lineRule="auto"/>
        <w:contextualSpacing/>
        <w:rPr>
          <w:rFonts w:ascii="Century Gothic" w:eastAsia="Century Gothic" w:hAnsi="Century Gothic" w:cs="Arial"/>
        </w:rPr>
      </w:pPr>
      <w:r w:rsidRPr="00040480">
        <w:rPr>
          <w:rFonts w:ascii="Century Gothic" w:eastAsia="Century Gothic" w:hAnsi="Century Gothic" w:cs="Arial"/>
          <w:b/>
          <w:bCs/>
          <w:color w:val="000000"/>
        </w:rPr>
        <w:t>What are the needs of those involved</w:t>
      </w:r>
      <w:r w:rsidRPr="00040480">
        <w:rPr>
          <w:rFonts w:ascii="Century Gothic" w:eastAsia="Century Gothic" w:hAnsi="Century Gothic" w:cs="Arial"/>
        </w:rPr>
        <w:t xml:space="preserve">? What those affected need to feel better, move on, repair </w:t>
      </w:r>
      <w:proofErr w:type="gramStart"/>
      <w:r w:rsidRPr="00040480">
        <w:rPr>
          <w:rFonts w:ascii="Century Gothic" w:eastAsia="Century Gothic" w:hAnsi="Century Gothic" w:cs="Arial"/>
        </w:rPr>
        <w:t>harm</w:t>
      </w:r>
      <w:proofErr w:type="gramEnd"/>
      <w:r w:rsidRPr="00040480">
        <w:rPr>
          <w:rFonts w:ascii="Century Gothic" w:eastAsia="Century Gothic" w:hAnsi="Century Gothic" w:cs="Arial"/>
        </w:rPr>
        <w:t xml:space="preserve"> and rebuild relationships. </w:t>
      </w:r>
    </w:p>
    <w:p w14:paraId="63202CE0" w14:textId="77777777" w:rsidR="00040480" w:rsidRPr="00040480" w:rsidRDefault="00040480" w:rsidP="00040480">
      <w:pPr>
        <w:spacing w:beforeAutospacing="1" w:after="100" w:afterAutospacing="1" w:line="259" w:lineRule="auto"/>
        <w:ind w:left="720"/>
        <w:contextualSpacing/>
        <w:rPr>
          <w:rFonts w:ascii="Century Gothic" w:eastAsia="Century Gothic" w:hAnsi="Century Gothic" w:cs="Arial"/>
        </w:rPr>
      </w:pPr>
    </w:p>
    <w:p w14:paraId="64668509" w14:textId="292B114C" w:rsidR="00040480" w:rsidRDefault="00040480" w:rsidP="00040480">
      <w:pPr>
        <w:numPr>
          <w:ilvl w:val="0"/>
          <w:numId w:val="8"/>
        </w:numPr>
        <w:spacing w:before="100" w:beforeAutospacing="1" w:after="100" w:afterAutospacing="1" w:line="240" w:lineRule="auto"/>
        <w:contextualSpacing/>
        <w:rPr>
          <w:rFonts w:ascii="Century Gothic" w:eastAsia="Century Gothic" w:hAnsi="Century Gothic" w:cs="Arial"/>
        </w:rPr>
      </w:pPr>
      <w:r w:rsidRPr="00040480">
        <w:rPr>
          <w:rFonts w:ascii="Century Gothic" w:eastAsia="Century Gothic" w:hAnsi="Century Gothic" w:cs="Arial"/>
          <w:b/>
          <w:bCs/>
          <w:color w:val="000000"/>
        </w:rPr>
        <w:t xml:space="preserve">What do you think needs to happen next to make things right with each other and with the school community? </w:t>
      </w:r>
      <w:r w:rsidRPr="00040480">
        <w:rPr>
          <w:rFonts w:ascii="Century Gothic" w:eastAsia="Century Gothic" w:hAnsi="Century Gothic" w:cs="Arial"/>
        </w:rPr>
        <w:t xml:space="preserve">How do those people agree and negotiate meeting the needs identified above and what support might they need to do this? Staff support pupils in this </w:t>
      </w:r>
      <w:r w:rsidRPr="00040480">
        <w:rPr>
          <w:rFonts w:ascii="Century Gothic" w:eastAsia="Century Gothic" w:hAnsi="Century Gothic" w:cs="Arial"/>
        </w:rPr>
        <w:lastRenderedPageBreak/>
        <w:t xml:space="preserve">process but try to ensure the pupils form their own agreement when possible. The children can refer to the zone boards to consider how they can make appropriate amends with the </w:t>
      </w:r>
      <w:r w:rsidR="00D27B70" w:rsidRPr="00040480">
        <w:rPr>
          <w:rFonts w:ascii="Century Gothic" w:eastAsia="Century Gothic" w:hAnsi="Century Gothic" w:cs="Arial"/>
        </w:rPr>
        <w:t>high expectations</w:t>
      </w:r>
      <w:r w:rsidRPr="00040480">
        <w:rPr>
          <w:rFonts w:ascii="Century Gothic" w:eastAsia="Century Gothic" w:hAnsi="Century Gothic" w:cs="Arial"/>
        </w:rPr>
        <w:t xml:space="preserve"> of the school community. </w:t>
      </w:r>
    </w:p>
    <w:p w14:paraId="1D974532" w14:textId="77777777" w:rsidR="00285528" w:rsidRPr="00040480" w:rsidRDefault="00285528" w:rsidP="00285528">
      <w:pPr>
        <w:spacing w:before="100" w:beforeAutospacing="1" w:after="100" w:afterAutospacing="1" w:line="240" w:lineRule="auto"/>
        <w:ind w:left="720"/>
        <w:contextualSpacing/>
        <w:rPr>
          <w:rFonts w:ascii="Century Gothic" w:eastAsia="Century Gothic" w:hAnsi="Century Gothic" w:cs="Arial"/>
        </w:rPr>
      </w:pPr>
    </w:p>
    <w:p w14:paraId="4C0A872E" w14:textId="0E0E64BA" w:rsidR="00040480" w:rsidRDefault="00040480" w:rsidP="00040480">
      <w:pPr>
        <w:spacing w:beforeAutospacing="1" w:after="100" w:afterAutospacing="1" w:line="259" w:lineRule="auto"/>
        <w:rPr>
          <w:rFonts w:ascii="Century Gothic" w:eastAsia="Century Gothic" w:hAnsi="Century Gothic" w:cs="Arial"/>
        </w:rPr>
      </w:pPr>
      <w:r w:rsidRPr="00040480">
        <w:rPr>
          <w:rFonts w:ascii="Century Gothic" w:eastAsia="Century Gothic" w:hAnsi="Century Gothic" w:cs="Arial"/>
        </w:rPr>
        <w:t xml:space="preserve">This approach encourages those involved to identify ways in which a relationship can be repaired or how they can move forward. By giving pupils this responsibility, we are supporting children in developing their own strategies for avoiding and resolving conflict. That if pupils reach their own agreement as to how to move forward after a conflict, they are more likely to abide by it than if it is suggested by an adult or imposed upon them. By involving the pupils in the design of the agreement we give them ownership over it and ensure it is helping them to resolve the situation and make amends in their own way. </w:t>
      </w:r>
    </w:p>
    <w:p w14:paraId="32868B69" w14:textId="40311980" w:rsidR="00510973" w:rsidRDefault="00E523BC" w:rsidP="00040480">
      <w:pPr>
        <w:spacing w:beforeAutospacing="1" w:after="100" w:afterAutospacing="1" w:line="259" w:lineRule="auto"/>
        <w:rPr>
          <w:rFonts w:ascii="Century Gothic" w:eastAsia="Century Gothic" w:hAnsi="Century Gothic" w:cs="Arial"/>
        </w:rPr>
      </w:pPr>
      <w:r>
        <w:rPr>
          <w:rFonts w:ascii="Century Gothic" w:eastAsia="Century Gothic" w:hAnsi="Century Gothic" w:cs="Arial"/>
        </w:rPr>
        <w:t xml:space="preserve">Our Peer Mentors also play a part in supporting the </w:t>
      </w:r>
      <w:r w:rsidR="000D24A3">
        <w:rPr>
          <w:rFonts w:ascii="Century Gothic" w:eastAsia="Century Gothic" w:hAnsi="Century Gothic" w:cs="Arial"/>
        </w:rPr>
        <w:t>pupils. During recreational time, peer mentors are placed around the playground. They are there to carry-out various conversations with their peers. This is in place to identify and pupils who feel that they need to share any concerns. This will then be passed onto an adult</w:t>
      </w:r>
      <w:r w:rsidR="00F77696">
        <w:rPr>
          <w:rFonts w:ascii="Century Gothic" w:eastAsia="Century Gothic" w:hAnsi="Century Gothic" w:cs="Arial"/>
        </w:rPr>
        <w:t xml:space="preserve"> who will deal with the situation</w:t>
      </w:r>
      <w:r w:rsidR="00125AF3">
        <w:rPr>
          <w:rFonts w:ascii="Century Gothic" w:eastAsia="Century Gothic" w:hAnsi="Century Gothic" w:cs="Arial"/>
        </w:rPr>
        <w:t xml:space="preserve">. </w:t>
      </w:r>
      <w:r w:rsidR="00F77696">
        <w:rPr>
          <w:rFonts w:ascii="Century Gothic" w:eastAsia="Century Gothic" w:hAnsi="Century Gothic" w:cs="Arial"/>
        </w:rPr>
        <w:t>The mentors know that this information will have to be shared</w:t>
      </w:r>
      <w:r w:rsidR="00125AF3">
        <w:rPr>
          <w:rFonts w:ascii="Century Gothic" w:eastAsia="Century Gothic" w:hAnsi="Century Gothic" w:cs="Arial"/>
        </w:rPr>
        <w:t xml:space="preserve">. Peer mentors are identified by wearing hi visibility jackets and wear the restorative lanyards. </w:t>
      </w:r>
      <w:r w:rsidR="00CD475C">
        <w:rPr>
          <w:rFonts w:ascii="Century Gothic" w:eastAsia="Century Gothic" w:hAnsi="Century Gothic" w:cs="Arial"/>
        </w:rPr>
        <w:t xml:space="preserve">Peer mentors and adults all have the restorative questions on a lanyard, around their necks as a prompt. Please see below: </w:t>
      </w:r>
    </w:p>
    <w:p w14:paraId="62D82C3D" w14:textId="584DCA60" w:rsidR="00AC37C9" w:rsidRPr="00040480" w:rsidRDefault="00AC37C9" w:rsidP="00040480">
      <w:pPr>
        <w:spacing w:beforeAutospacing="1" w:after="100" w:afterAutospacing="1" w:line="259" w:lineRule="auto"/>
        <w:rPr>
          <w:rFonts w:ascii="Century Gothic" w:eastAsia="Century Gothic" w:hAnsi="Century Gothic" w:cs="Arial"/>
        </w:rPr>
      </w:pPr>
      <w:r>
        <w:rPr>
          <w:noProof/>
        </w:rPr>
        <w:drawing>
          <wp:anchor distT="0" distB="0" distL="114300" distR="114300" simplePos="0" relativeHeight="251667968" behindDoc="0" locked="0" layoutInCell="1" allowOverlap="1" wp14:anchorId="1FAD5AE5" wp14:editId="3B313624">
            <wp:simplePos x="0" y="0"/>
            <wp:positionH relativeFrom="column">
              <wp:posOffset>0</wp:posOffset>
            </wp:positionH>
            <wp:positionV relativeFrom="paragraph">
              <wp:posOffset>-1270</wp:posOffset>
            </wp:positionV>
            <wp:extent cx="3298190" cy="1752600"/>
            <wp:effectExtent l="0" t="0" r="0" b="0"/>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298190" cy="1752600"/>
                    </a:xfrm>
                    <a:prstGeom prst="rect">
                      <a:avLst/>
                    </a:prstGeom>
                  </pic:spPr>
                </pic:pic>
              </a:graphicData>
            </a:graphic>
          </wp:anchor>
        </w:drawing>
      </w:r>
    </w:p>
    <w:p w14:paraId="72057533" w14:textId="707BE9C2" w:rsidR="00322D16" w:rsidRPr="00F22B38" w:rsidRDefault="00F22B38" w:rsidP="00F22B38">
      <w:pPr>
        <w:shd w:val="clear" w:color="auto" w:fill="7030A0"/>
        <w:spacing w:after="160" w:line="259" w:lineRule="auto"/>
        <w:rPr>
          <w:rFonts w:ascii="Century Gothic" w:eastAsia="Century Gothic" w:hAnsi="Century Gothic"/>
          <w:b/>
          <w:bCs/>
          <w:color w:val="FFFFFF" w:themeColor="background1"/>
        </w:rPr>
      </w:pPr>
      <w:r>
        <w:rPr>
          <w:rFonts w:ascii="Century Gothic" w:eastAsia="Century Gothic" w:hAnsi="Century Gothic"/>
          <w:b/>
          <w:bCs/>
          <w:color w:val="FFFFFF" w:themeColor="background1"/>
        </w:rPr>
        <w:t xml:space="preserve">CONSISTENCY </w:t>
      </w:r>
    </w:p>
    <w:p w14:paraId="7C044576" w14:textId="272FDB86"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 xml:space="preserve">Children’s behaviour can be a way of them trying to communicate. Understanding their needs and triggers gives us the opportunity to respond differently to our children.  </w:t>
      </w:r>
      <w:proofErr w:type="gramStart"/>
      <w:r w:rsidRPr="00040480">
        <w:rPr>
          <w:rFonts w:ascii="Century Gothic" w:eastAsia="Century Gothic" w:hAnsi="Century Gothic"/>
        </w:rPr>
        <w:t>Entering into</w:t>
      </w:r>
      <w:proofErr w:type="gramEnd"/>
      <w:r w:rsidRPr="00040480">
        <w:rPr>
          <w:rFonts w:ascii="Century Gothic" w:eastAsia="Century Gothic" w:hAnsi="Century Gothic"/>
        </w:rPr>
        <w:t xml:space="preserve"> confrontation/ raising your voice/attempting to intimidate a child or in some extreme cases communicating verbally with some children will not result in the situation becoming quickly resolved. For some children they find it necessary to engage in behaviour that seems destructive, physically, </w:t>
      </w:r>
      <w:proofErr w:type="gramStart"/>
      <w:r w:rsidRPr="00040480">
        <w:rPr>
          <w:rFonts w:ascii="Century Gothic" w:eastAsia="Century Gothic" w:hAnsi="Century Gothic"/>
        </w:rPr>
        <w:t>emotionally</w:t>
      </w:r>
      <w:proofErr w:type="gramEnd"/>
      <w:r w:rsidRPr="00040480">
        <w:rPr>
          <w:rFonts w:ascii="Century Gothic" w:eastAsia="Century Gothic" w:hAnsi="Century Gothic"/>
        </w:rPr>
        <w:t xml:space="preserve"> or socially. Sometimes children feel unsafe or out of control, so they take inappropriate action over the things they can control, like being able to kick someone.</w:t>
      </w:r>
    </w:p>
    <w:p w14:paraId="4AE9BCC6" w14:textId="3E7BE4BB"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 xml:space="preserve">Some children have genuine difficulties and find emotional self-regulation </w:t>
      </w:r>
      <w:r w:rsidR="002B4662" w:rsidRPr="00040480">
        <w:rPr>
          <w:rFonts w:ascii="Century Gothic" w:eastAsia="Century Gothic" w:hAnsi="Century Gothic"/>
        </w:rPr>
        <w:t>difficult;</w:t>
      </w:r>
      <w:r w:rsidRPr="00040480">
        <w:rPr>
          <w:rFonts w:ascii="Century Gothic" w:eastAsia="Century Gothic" w:hAnsi="Century Gothic"/>
        </w:rPr>
        <w:t xml:space="preserve"> this may be due to previous or ongoing maltreatment or </w:t>
      </w:r>
      <w:r w:rsidR="002B4662" w:rsidRPr="00040480">
        <w:rPr>
          <w:rFonts w:ascii="Century Gothic" w:eastAsia="Century Gothic" w:hAnsi="Century Gothic"/>
        </w:rPr>
        <w:t>abuse;</w:t>
      </w:r>
      <w:r w:rsidRPr="00040480">
        <w:rPr>
          <w:rFonts w:ascii="Century Gothic" w:eastAsia="Century Gothic" w:hAnsi="Century Gothic"/>
        </w:rPr>
        <w:t xml:space="preserve"> other children may not have had appropriate responses modelled to them.</w:t>
      </w:r>
    </w:p>
    <w:p w14:paraId="03FBC9FB" w14:textId="77777777"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lastRenderedPageBreak/>
        <w:t>Re-educating children with appropriate responses and helping them to self-regulate is a long process!</w:t>
      </w:r>
    </w:p>
    <w:p w14:paraId="26A6D200" w14:textId="460B50F0" w:rsidR="003A2C25"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Consistency with discipline is vital but a child must be in a place to hear this, accept it and respond appropriately. To ensure a calm and purposeful climate we must learn to read our most vulnerable pupils – they may exhibit very subtle micro-expressions - and react accordingly.</w:t>
      </w:r>
    </w:p>
    <w:p w14:paraId="15660B83" w14:textId="77777777" w:rsidR="003A2C25" w:rsidRPr="009D6219" w:rsidRDefault="003A2C25" w:rsidP="003A2C25">
      <w:pPr>
        <w:pStyle w:val="NormalWeb"/>
        <w:shd w:val="clear" w:color="auto" w:fill="7030A0"/>
        <w:rPr>
          <w:rFonts w:ascii="Century Gothic" w:hAnsi="Century Gothic"/>
          <w:b/>
          <w:bCs/>
          <w:color w:val="FFFFFF" w:themeColor="background1"/>
          <w:sz w:val="22"/>
          <w:szCs w:val="22"/>
        </w:rPr>
      </w:pPr>
      <w:r>
        <w:rPr>
          <w:rFonts w:ascii="Century Gothic" w:hAnsi="Century Gothic"/>
          <w:b/>
          <w:bCs/>
          <w:color w:val="FFFFFF" w:themeColor="background1"/>
          <w:sz w:val="22"/>
          <w:szCs w:val="22"/>
        </w:rPr>
        <w:t>REPORT CARD</w:t>
      </w:r>
    </w:p>
    <w:p w14:paraId="029853AC" w14:textId="54C60E84" w:rsidR="00510973" w:rsidRDefault="00170ECC" w:rsidP="003A2C25">
      <w:pPr>
        <w:spacing w:after="160" w:line="259" w:lineRule="auto"/>
        <w:rPr>
          <w:rFonts w:ascii="Century Gothic" w:eastAsia="Century Gothic" w:hAnsi="Century Gothic"/>
        </w:rPr>
      </w:pPr>
      <w:r>
        <w:rPr>
          <w:noProof/>
        </w:rPr>
        <w:drawing>
          <wp:inline distT="0" distB="0" distL="0" distR="0" wp14:anchorId="4D27C08F" wp14:editId="18989063">
            <wp:extent cx="4383405" cy="6645910"/>
            <wp:effectExtent l="0" t="7302" r="0" b="0"/>
            <wp:docPr id="15" name="Picture 15" descr="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hematic&#10;&#10;Description automatically generated with medium confidence"/>
                    <pic:cNvPicPr/>
                  </pic:nvPicPr>
                  <pic:blipFill>
                    <a:blip r:embed="rId17"/>
                    <a:stretch>
                      <a:fillRect/>
                    </a:stretch>
                  </pic:blipFill>
                  <pic:spPr>
                    <a:xfrm rot="16200000">
                      <a:off x="0" y="0"/>
                      <a:ext cx="4383405" cy="6645910"/>
                    </a:xfrm>
                    <a:prstGeom prst="rect">
                      <a:avLst/>
                    </a:prstGeom>
                  </pic:spPr>
                </pic:pic>
              </a:graphicData>
            </a:graphic>
          </wp:inline>
        </w:drawing>
      </w:r>
    </w:p>
    <w:p w14:paraId="18B17E2D" w14:textId="6C423DD1" w:rsidR="00510973" w:rsidRDefault="00510973" w:rsidP="00040480">
      <w:pPr>
        <w:spacing w:after="160" w:line="259" w:lineRule="auto"/>
        <w:rPr>
          <w:rFonts w:ascii="Century Gothic" w:eastAsia="Century Gothic" w:hAnsi="Century Gothic"/>
        </w:rPr>
      </w:pPr>
    </w:p>
    <w:p w14:paraId="444A60FA" w14:textId="38D92F23" w:rsidR="00510973" w:rsidRDefault="00510973" w:rsidP="00040480">
      <w:pPr>
        <w:spacing w:after="160" w:line="259" w:lineRule="auto"/>
        <w:rPr>
          <w:rFonts w:ascii="Century Gothic" w:eastAsia="Century Gothic" w:hAnsi="Century Gothic"/>
        </w:rPr>
      </w:pPr>
    </w:p>
    <w:p w14:paraId="7EF21286" w14:textId="3B019968" w:rsidR="00E25174" w:rsidRDefault="00170ECC" w:rsidP="00040480">
      <w:pPr>
        <w:spacing w:after="160" w:line="259" w:lineRule="auto"/>
        <w:rPr>
          <w:rFonts w:ascii="Century Gothic" w:eastAsia="Century Gothic" w:hAnsi="Century Gothic"/>
        </w:rPr>
      </w:pPr>
      <w:r>
        <w:rPr>
          <w:rFonts w:ascii="Century Gothic" w:eastAsia="Century Gothic" w:hAnsi="Century Gothic"/>
        </w:rPr>
        <w:t>Following the school’s behaviour policy, a pupil will be put on report if there are</w:t>
      </w:r>
      <w:r w:rsidR="00E63AD3">
        <w:rPr>
          <w:rFonts w:ascii="Century Gothic" w:eastAsia="Century Gothic" w:hAnsi="Century Gothic"/>
        </w:rPr>
        <w:t xml:space="preserve"> 3 incidents in a short period of time (normally 3 weeks). This will support correspondence between parents, teachers and SLT. </w:t>
      </w:r>
    </w:p>
    <w:p w14:paraId="1DDCFAB0" w14:textId="4189E869" w:rsidR="00510973" w:rsidRDefault="00510973" w:rsidP="00040480">
      <w:pPr>
        <w:spacing w:after="160" w:line="259" w:lineRule="auto"/>
        <w:rPr>
          <w:rFonts w:ascii="Century Gothic" w:eastAsia="Century Gothic" w:hAnsi="Century Gothic"/>
        </w:rPr>
      </w:pPr>
    </w:p>
    <w:p w14:paraId="49694503" w14:textId="6F146CE8" w:rsidR="00E7565E" w:rsidRPr="00F22B38" w:rsidRDefault="00E7565E" w:rsidP="00E7565E">
      <w:pPr>
        <w:shd w:val="clear" w:color="auto" w:fill="7030A0"/>
        <w:spacing w:after="160" w:line="259" w:lineRule="auto"/>
        <w:rPr>
          <w:rFonts w:ascii="Century Gothic" w:eastAsia="Century Gothic" w:hAnsi="Century Gothic"/>
          <w:b/>
          <w:bCs/>
          <w:color w:val="FFFFFF" w:themeColor="background1"/>
        </w:rPr>
      </w:pPr>
      <w:r>
        <w:rPr>
          <w:rFonts w:ascii="Century Gothic" w:eastAsia="Century Gothic" w:hAnsi="Century Gothic"/>
          <w:b/>
          <w:bCs/>
          <w:color w:val="FFFFFF" w:themeColor="background1"/>
        </w:rPr>
        <w:t xml:space="preserve">PEER ON PEER INCIDENTS </w:t>
      </w:r>
    </w:p>
    <w:p w14:paraId="62A5E001" w14:textId="108F7ABB" w:rsidR="00510973" w:rsidRDefault="00510973" w:rsidP="00040480">
      <w:pPr>
        <w:spacing w:after="160" w:line="259" w:lineRule="auto"/>
        <w:rPr>
          <w:rFonts w:ascii="Century Gothic" w:eastAsia="Century Gothic" w:hAnsi="Century Gothic"/>
        </w:rPr>
      </w:pPr>
    </w:p>
    <w:p w14:paraId="6B640EC7" w14:textId="1FAEB4CC" w:rsidR="00510973" w:rsidRDefault="00E7565E" w:rsidP="00040480">
      <w:pPr>
        <w:spacing w:after="160" w:line="259" w:lineRule="auto"/>
        <w:rPr>
          <w:rFonts w:ascii="Century Gothic" w:eastAsia="Century Gothic" w:hAnsi="Century Gothic"/>
        </w:rPr>
      </w:pPr>
      <w:r>
        <w:rPr>
          <w:rFonts w:ascii="Century Gothic" w:eastAsia="Century Gothic" w:hAnsi="Century Gothic"/>
        </w:rPr>
        <w:t xml:space="preserve">Below is an example of the peer-on-peer risk assessment used when dealing with incidents: </w:t>
      </w:r>
    </w:p>
    <w:p w14:paraId="2643DBBD" w14:textId="1451AC24" w:rsidR="00510973" w:rsidRDefault="00510973" w:rsidP="00040480">
      <w:pPr>
        <w:spacing w:after="160" w:line="259" w:lineRule="auto"/>
        <w:rPr>
          <w:rFonts w:ascii="Century Gothic" w:eastAsia="Century Gothic" w:hAnsi="Century Gothic"/>
        </w:rPr>
      </w:pPr>
    </w:p>
    <w:p w14:paraId="378B78CA" w14:textId="0D83A872" w:rsidR="00510973" w:rsidRPr="00510973" w:rsidRDefault="00671676" w:rsidP="00510973">
      <w:pPr>
        <w:spacing w:after="120" w:line="240" w:lineRule="auto"/>
        <w:rPr>
          <w:rFonts w:ascii="Century Gothic" w:eastAsia="MS Mincho" w:hAnsi="Century Gothic" w:cs="Tahoma"/>
          <w:b/>
          <w:szCs w:val="24"/>
        </w:rPr>
      </w:pPr>
      <w:r>
        <w:rPr>
          <w:rFonts w:ascii="Century Gothic" w:eastAsia="MS Mincho" w:hAnsi="Century Gothic" w:cs="Tahoma"/>
          <w:b/>
          <w:szCs w:val="24"/>
        </w:rPr>
        <w:t>A</w:t>
      </w:r>
      <w:r w:rsidR="00510973" w:rsidRPr="00510973">
        <w:rPr>
          <w:rFonts w:ascii="Century Gothic" w:eastAsia="MS Mincho" w:hAnsi="Century Gothic" w:cs="Tahoma"/>
          <w:b/>
          <w:szCs w:val="24"/>
        </w:rPr>
        <w:t>ll actions are recorded on Scholar – via the parent and conduct tab - and follow the school’s procedures on safeguarding</w:t>
      </w:r>
      <w:r>
        <w:rPr>
          <w:rFonts w:ascii="Century Gothic" w:eastAsia="MS Mincho" w:hAnsi="Century Gothic" w:cs="Tahoma"/>
          <w:b/>
          <w:szCs w:val="24"/>
        </w:rPr>
        <w:t xml:space="preserve"> and Pastoral. </w:t>
      </w:r>
    </w:p>
    <w:p w14:paraId="7CA5AB88" w14:textId="77777777" w:rsidR="00510973" w:rsidRPr="00510973" w:rsidRDefault="00510973" w:rsidP="00510973">
      <w:pPr>
        <w:spacing w:after="120" w:line="240" w:lineRule="auto"/>
        <w:rPr>
          <w:rFonts w:ascii="Century Gothic" w:eastAsia="MS Mincho" w:hAnsi="Century Gothic"/>
          <w:sz w:val="20"/>
          <w:szCs w:val="24"/>
        </w:rPr>
      </w:pPr>
    </w:p>
    <w:tbl>
      <w:tblPr>
        <w:tblStyle w:val="TableGrid2"/>
        <w:tblW w:w="0" w:type="auto"/>
        <w:tblInd w:w="0" w:type="dxa"/>
        <w:tblLook w:val="04A0" w:firstRow="1" w:lastRow="0" w:firstColumn="1" w:lastColumn="0" w:noHBand="0" w:noVBand="1"/>
      </w:tblPr>
      <w:tblGrid>
        <w:gridCol w:w="4633"/>
        <w:gridCol w:w="3159"/>
        <w:gridCol w:w="6095"/>
      </w:tblGrid>
      <w:tr w:rsidR="00510973" w:rsidRPr="00510973" w14:paraId="3E834952" w14:textId="77777777" w:rsidTr="00BC18AC">
        <w:trPr>
          <w:trHeight w:val="226"/>
        </w:trPr>
        <w:tc>
          <w:tcPr>
            <w:tcW w:w="4633" w:type="dxa"/>
            <w:tcBorders>
              <w:top w:val="single" w:sz="4" w:space="0" w:color="auto"/>
              <w:left w:val="single" w:sz="4" w:space="0" w:color="auto"/>
              <w:bottom w:val="single" w:sz="4" w:space="0" w:color="auto"/>
              <w:right w:val="single" w:sz="4" w:space="0" w:color="auto"/>
            </w:tcBorders>
            <w:hideMark/>
          </w:tcPr>
          <w:p w14:paraId="7AB26B8D" w14:textId="77777777" w:rsidR="00510973" w:rsidRPr="00510973" w:rsidRDefault="00510973" w:rsidP="00510973">
            <w:pPr>
              <w:widowControl w:val="0"/>
              <w:autoSpaceDE w:val="0"/>
              <w:autoSpaceDN w:val="0"/>
              <w:spacing w:after="0" w:line="240" w:lineRule="auto"/>
              <w:ind w:left="-117" w:hanging="142"/>
              <w:jc w:val="center"/>
              <w:rPr>
                <w:rFonts w:ascii="Century Gothic" w:eastAsia="Arial" w:hAnsi="Century Gothic" w:cstheme="minorBidi"/>
                <w:b/>
              </w:rPr>
            </w:pPr>
            <w:r w:rsidRPr="00510973">
              <w:rPr>
                <w:rFonts w:ascii="Century Gothic" w:eastAsia="Arial" w:hAnsi="Century Gothic" w:cstheme="minorBidi"/>
                <w:b/>
              </w:rPr>
              <w:t xml:space="preserve">Basic information </w:t>
            </w:r>
          </w:p>
        </w:tc>
        <w:tc>
          <w:tcPr>
            <w:tcW w:w="3159" w:type="dxa"/>
            <w:tcBorders>
              <w:top w:val="single" w:sz="4" w:space="0" w:color="auto"/>
              <w:left w:val="single" w:sz="4" w:space="0" w:color="auto"/>
              <w:bottom w:val="single" w:sz="4" w:space="0" w:color="auto"/>
              <w:right w:val="single" w:sz="4" w:space="0" w:color="auto"/>
            </w:tcBorders>
          </w:tcPr>
          <w:p w14:paraId="29D4F6D6" w14:textId="77777777" w:rsidR="00510973" w:rsidRPr="00510973" w:rsidRDefault="00510973" w:rsidP="00510973">
            <w:pPr>
              <w:widowControl w:val="0"/>
              <w:autoSpaceDE w:val="0"/>
              <w:autoSpaceDN w:val="0"/>
              <w:spacing w:after="0" w:line="240" w:lineRule="auto"/>
              <w:jc w:val="center"/>
              <w:rPr>
                <w:rFonts w:ascii="Century Gothic" w:eastAsia="Arial" w:hAnsi="Century Gothic" w:cstheme="minorBidi"/>
                <w:b/>
              </w:rPr>
            </w:pPr>
          </w:p>
        </w:tc>
        <w:tc>
          <w:tcPr>
            <w:tcW w:w="6095" w:type="dxa"/>
            <w:tcBorders>
              <w:top w:val="single" w:sz="4" w:space="0" w:color="auto"/>
              <w:left w:val="single" w:sz="4" w:space="0" w:color="auto"/>
              <w:bottom w:val="single" w:sz="4" w:space="0" w:color="auto"/>
              <w:right w:val="single" w:sz="4" w:space="0" w:color="auto"/>
            </w:tcBorders>
          </w:tcPr>
          <w:p w14:paraId="6A0E37E5"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b/>
              </w:rPr>
            </w:pPr>
          </w:p>
        </w:tc>
      </w:tr>
      <w:tr w:rsidR="00510973" w:rsidRPr="00510973" w14:paraId="249FD207" w14:textId="77777777" w:rsidTr="00BC18AC">
        <w:trPr>
          <w:trHeight w:val="239"/>
        </w:trPr>
        <w:tc>
          <w:tcPr>
            <w:tcW w:w="4633" w:type="dxa"/>
            <w:tcBorders>
              <w:top w:val="single" w:sz="4" w:space="0" w:color="auto"/>
              <w:left w:val="single" w:sz="4" w:space="0" w:color="auto"/>
              <w:bottom w:val="single" w:sz="4" w:space="0" w:color="auto"/>
              <w:right w:val="single" w:sz="4" w:space="0" w:color="auto"/>
            </w:tcBorders>
            <w:hideMark/>
          </w:tcPr>
          <w:p w14:paraId="4DA0B5AA"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Referrer Name and role</w:t>
            </w:r>
          </w:p>
        </w:tc>
        <w:tc>
          <w:tcPr>
            <w:tcW w:w="3159" w:type="dxa"/>
            <w:tcBorders>
              <w:top w:val="single" w:sz="4" w:space="0" w:color="auto"/>
              <w:left w:val="single" w:sz="4" w:space="0" w:color="auto"/>
              <w:bottom w:val="single" w:sz="4" w:space="0" w:color="auto"/>
              <w:right w:val="single" w:sz="4" w:space="0" w:color="auto"/>
            </w:tcBorders>
          </w:tcPr>
          <w:p w14:paraId="296623A9"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6095" w:type="dxa"/>
            <w:tcBorders>
              <w:top w:val="single" w:sz="4" w:space="0" w:color="auto"/>
              <w:left w:val="single" w:sz="4" w:space="0" w:color="auto"/>
              <w:bottom w:val="single" w:sz="4" w:space="0" w:color="auto"/>
              <w:right w:val="single" w:sz="4" w:space="0" w:color="auto"/>
            </w:tcBorders>
          </w:tcPr>
          <w:p w14:paraId="4E72C942"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6A4F3A4E" w14:textId="77777777" w:rsidTr="00BC18AC">
        <w:trPr>
          <w:trHeight w:val="226"/>
        </w:trPr>
        <w:tc>
          <w:tcPr>
            <w:tcW w:w="4633" w:type="dxa"/>
            <w:tcBorders>
              <w:top w:val="single" w:sz="4" w:space="0" w:color="auto"/>
              <w:left w:val="single" w:sz="4" w:space="0" w:color="auto"/>
              <w:bottom w:val="single" w:sz="4" w:space="0" w:color="auto"/>
              <w:right w:val="single" w:sz="4" w:space="0" w:color="auto"/>
            </w:tcBorders>
            <w:hideMark/>
          </w:tcPr>
          <w:p w14:paraId="22492359"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Referrer Contact details (email address and phone number)</w:t>
            </w:r>
          </w:p>
        </w:tc>
        <w:tc>
          <w:tcPr>
            <w:tcW w:w="3159" w:type="dxa"/>
            <w:tcBorders>
              <w:top w:val="single" w:sz="4" w:space="0" w:color="auto"/>
              <w:left w:val="single" w:sz="4" w:space="0" w:color="auto"/>
              <w:bottom w:val="single" w:sz="4" w:space="0" w:color="auto"/>
              <w:right w:val="single" w:sz="4" w:space="0" w:color="auto"/>
            </w:tcBorders>
          </w:tcPr>
          <w:p w14:paraId="6ADDC7C6"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6095" w:type="dxa"/>
            <w:tcBorders>
              <w:top w:val="single" w:sz="4" w:space="0" w:color="auto"/>
              <w:left w:val="single" w:sz="4" w:space="0" w:color="auto"/>
              <w:bottom w:val="single" w:sz="4" w:space="0" w:color="auto"/>
              <w:right w:val="single" w:sz="4" w:space="0" w:color="auto"/>
            </w:tcBorders>
          </w:tcPr>
          <w:p w14:paraId="5945EAD8"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24DB9211" w14:textId="77777777" w:rsidTr="00BC18AC">
        <w:trPr>
          <w:trHeight w:val="226"/>
        </w:trPr>
        <w:tc>
          <w:tcPr>
            <w:tcW w:w="4633" w:type="dxa"/>
            <w:tcBorders>
              <w:top w:val="single" w:sz="4" w:space="0" w:color="auto"/>
              <w:left w:val="single" w:sz="4" w:space="0" w:color="auto"/>
              <w:bottom w:val="single" w:sz="4" w:space="0" w:color="auto"/>
              <w:right w:val="single" w:sz="4" w:space="0" w:color="auto"/>
            </w:tcBorders>
            <w:hideMark/>
          </w:tcPr>
          <w:p w14:paraId="7C7CBA5E"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Name of school(s) for victim(s)</w:t>
            </w:r>
          </w:p>
        </w:tc>
        <w:tc>
          <w:tcPr>
            <w:tcW w:w="3159" w:type="dxa"/>
            <w:tcBorders>
              <w:top w:val="single" w:sz="4" w:space="0" w:color="auto"/>
              <w:left w:val="single" w:sz="4" w:space="0" w:color="auto"/>
              <w:bottom w:val="single" w:sz="4" w:space="0" w:color="auto"/>
              <w:right w:val="single" w:sz="4" w:space="0" w:color="auto"/>
            </w:tcBorders>
          </w:tcPr>
          <w:p w14:paraId="5806A7E6"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6095" w:type="dxa"/>
            <w:tcBorders>
              <w:top w:val="single" w:sz="4" w:space="0" w:color="auto"/>
              <w:left w:val="single" w:sz="4" w:space="0" w:color="auto"/>
              <w:bottom w:val="single" w:sz="4" w:space="0" w:color="auto"/>
              <w:right w:val="single" w:sz="4" w:space="0" w:color="auto"/>
            </w:tcBorders>
          </w:tcPr>
          <w:p w14:paraId="12641739"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41EE5B04" w14:textId="77777777" w:rsidTr="00BC18AC">
        <w:trPr>
          <w:trHeight w:val="480"/>
        </w:trPr>
        <w:tc>
          <w:tcPr>
            <w:tcW w:w="4633" w:type="dxa"/>
            <w:tcBorders>
              <w:top w:val="single" w:sz="4" w:space="0" w:color="auto"/>
              <w:left w:val="single" w:sz="4" w:space="0" w:color="auto"/>
              <w:bottom w:val="single" w:sz="4" w:space="0" w:color="auto"/>
              <w:right w:val="single" w:sz="4" w:space="0" w:color="auto"/>
            </w:tcBorders>
            <w:hideMark/>
          </w:tcPr>
          <w:p w14:paraId="167F5E09"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Name of school(s) for child/ren alleged to have caused harm</w:t>
            </w:r>
          </w:p>
        </w:tc>
        <w:tc>
          <w:tcPr>
            <w:tcW w:w="3159" w:type="dxa"/>
            <w:tcBorders>
              <w:top w:val="single" w:sz="4" w:space="0" w:color="auto"/>
              <w:left w:val="single" w:sz="4" w:space="0" w:color="auto"/>
              <w:bottom w:val="single" w:sz="4" w:space="0" w:color="auto"/>
              <w:right w:val="single" w:sz="4" w:space="0" w:color="auto"/>
            </w:tcBorders>
          </w:tcPr>
          <w:p w14:paraId="2F473A2A"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6095" w:type="dxa"/>
            <w:tcBorders>
              <w:top w:val="single" w:sz="4" w:space="0" w:color="auto"/>
              <w:left w:val="single" w:sz="4" w:space="0" w:color="auto"/>
              <w:bottom w:val="single" w:sz="4" w:space="0" w:color="auto"/>
              <w:right w:val="single" w:sz="4" w:space="0" w:color="auto"/>
            </w:tcBorders>
          </w:tcPr>
          <w:p w14:paraId="5A8F2E41"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4D493BEE" w14:textId="77777777" w:rsidTr="00BC18AC">
        <w:trPr>
          <w:trHeight w:val="226"/>
        </w:trPr>
        <w:tc>
          <w:tcPr>
            <w:tcW w:w="4633" w:type="dxa"/>
            <w:tcBorders>
              <w:top w:val="single" w:sz="4" w:space="0" w:color="auto"/>
              <w:left w:val="single" w:sz="4" w:space="0" w:color="auto"/>
              <w:bottom w:val="single" w:sz="4" w:space="0" w:color="auto"/>
              <w:right w:val="single" w:sz="4" w:space="0" w:color="auto"/>
            </w:tcBorders>
            <w:hideMark/>
          </w:tcPr>
          <w:p w14:paraId="70267567"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 xml:space="preserve">Did incident occur on school premises? If </w:t>
            </w:r>
            <w:proofErr w:type="gramStart"/>
            <w:r w:rsidRPr="00510973">
              <w:rPr>
                <w:rFonts w:ascii="Century Gothic" w:eastAsia="Arial" w:hAnsi="Century Gothic" w:cstheme="minorBidi"/>
              </w:rPr>
              <w:t>not</w:t>
            </w:r>
            <w:proofErr w:type="gramEnd"/>
            <w:r w:rsidRPr="00510973">
              <w:rPr>
                <w:rFonts w:ascii="Century Gothic" w:eastAsia="Arial" w:hAnsi="Century Gothic" w:cstheme="minorBidi"/>
              </w:rPr>
              <w:t xml:space="preserve"> where did the incident occur?</w:t>
            </w:r>
          </w:p>
        </w:tc>
        <w:tc>
          <w:tcPr>
            <w:tcW w:w="3159" w:type="dxa"/>
            <w:tcBorders>
              <w:top w:val="single" w:sz="4" w:space="0" w:color="auto"/>
              <w:left w:val="single" w:sz="4" w:space="0" w:color="auto"/>
              <w:bottom w:val="single" w:sz="4" w:space="0" w:color="auto"/>
              <w:right w:val="single" w:sz="4" w:space="0" w:color="auto"/>
            </w:tcBorders>
          </w:tcPr>
          <w:p w14:paraId="0E72DF2A"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6095" w:type="dxa"/>
            <w:tcBorders>
              <w:top w:val="single" w:sz="4" w:space="0" w:color="auto"/>
              <w:left w:val="single" w:sz="4" w:space="0" w:color="auto"/>
              <w:bottom w:val="single" w:sz="4" w:space="0" w:color="auto"/>
              <w:right w:val="single" w:sz="4" w:space="0" w:color="auto"/>
            </w:tcBorders>
          </w:tcPr>
          <w:p w14:paraId="67E813B7"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3A1259AC" w14:textId="77777777" w:rsidTr="00BC18AC">
        <w:trPr>
          <w:trHeight w:val="71"/>
        </w:trPr>
        <w:tc>
          <w:tcPr>
            <w:tcW w:w="4633" w:type="dxa"/>
            <w:tcBorders>
              <w:top w:val="single" w:sz="4" w:space="0" w:color="auto"/>
              <w:left w:val="single" w:sz="4" w:space="0" w:color="auto"/>
              <w:bottom w:val="single" w:sz="4" w:space="0" w:color="auto"/>
              <w:right w:val="single" w:sz="4" w:space="0" w:color="auto"/>
            </w:tcBorders>
          </w:tcPr>
          <w:p w14:paraId="0D8CFB3F"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3159" w:type="dxa"/>
            <w:tcBorders>
              <w:top w:val="single" w:sz="4" w:space="0" w:color="auto"/>
              <w:left w:val="single" w:sz="4" w:space="0" w:color="auto"/>
              <w:bottom w:val="single" w:sz="4" w:space="0" w:color="auto"/>
              <w:right w:val="single" w:sz="4" w:space="0" w:color="auto"/>
            </w:tcBorders>
          </w:tcPr>
          <w:p w14:paraId="748F54EF"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6095" w:type="dxa"/>
            <w:tcBorders>
              <w:top w:val="single" w:sz="4" w:space="0" w:color="auto"/>
              <w:left w:val="single" w:sz="4" w:space="0" w:color="auto"/>
              <w:bottom w:val="single" w:sz="4" w:space="0" w:color="auto"/>
              <w:right w:val="single" w:sz="4" w:space="0" w:color="auto"/>
            </w:tcBorders>
          </w:tcPr>
          <w:p w14:paraId="39BA45BE"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0C3636D0" w14:textId="77777777" w:rsidTr="00BC18AC">
        <w:trPr>
          <w:trHeight w:val="226"/>
        </w:trPr>
        <w:tc>
          <w:tcPr>
            <w:tcW w:w="4633" w:type="dxa"/>
            <w:tcBorders>
              <w:top w:val="single" w:sz="4" w:space="0" w:color="auto"/>
              <w:left w:val="single" w:sz="4" w:space="0" w:color="auto"/>
              <w:bottom w:val="single" w:sz="4" w:space="0" w:color="auto"/>
              <w:right w:val="single" w:sz="4" w:space="0" w:color="auto"/>
            </w:tcBorders>
          </w:tcPr>
          <w:p w14:paraId="6D06F88B"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3159" w:type="dxa"/>
            <w:tcBorders>
              <w:top w:val="single" w:sz="4" w:space="0" w:color="auto"/>
              <w:left w:val="single" w:sz="4" w:space="0" w:color="auto"/>
              <w:bottom w:val="single" w:sz="4" w:space="0" w:color="auto"/>
              <w:right w:val="single" w:sz="4" w:space="0" w:color="auto"/>
            </w:tcBorders>
          </w:tcPr>
          <w:p w14:paraId="3F79DD43"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6095" w:type="dxa"/>
            <w:tcBorders>
              <w:top w:val="single" w:sz="4" w:space="0" w:color="auto"/>
              <w:left w:val="single" w:sz="4" w:space="0" w:color="auto"/>
              <w:bottom w:val="single" w:sz="4" w:space="0" w:color="auto"/>
              <w:right w:val="single" w:sz="4" w:space="0" w:color="auto"/>
            </w:tcBorders>
          </w:tcPr>
          <w:p w14:paraId="412A3B6A"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bl>
    <w:p w14:paraId="16E19338" w14:textId="77777777" w:rsidR="00510973" w:rsidRPr="00510973" w:rsidRDefault="00510973" w:rsidP="00510973">
      <w:pPr>
        <w:spacing w:after="120" w:line="240" w:lineRule="auto"/>
        <w:rPr>
          <w:rFonts w:ascii="Century Gothic" w:eastAsia="MS Mincho" w:hAnsi="Century Gothic"/>
          <w:sz w:val="20"/>
          <w:szCs w:val="24"/>
        </w:rPr>
      </w:pPr>
    </w:p>
    <w:p w14:paraId="66D99406" w14:textId="77777777" w:rsidR="00510973" w:rsidRPr="00510973" w:rsidRDefault="00510973" w:rsidP="00510973">
      <w:pPr>
        <w:spacing w:after="120" w:line="240" w:lineRule="auto"/>
        <w:rPr>
          <w:rFonts w:ascii="Century Gothic" w:eastAsia="MS Mincho" w:hAnsi="Century Gothic"/>
          <w:sz w:val="20"/>
          <w:szCs w:val="24"/>
        </w:rPr>
      </w:pPr>
    </w:p>
    <w:tbl>
      <w:tblPr>
        <w:tblW w:w="1392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4"/>
        <w:gridCol w:w="3163"/>
        <w:gridCol w:w="1269"/>
        <w:gridCol w:w="3111"/>
        <w:gridCol w:w="3174"/>
      </w:tblGrid>
      <w:tr w:rsidR="00510973" w:rsidRPr="00510973" w14:paraId="39257677" w14:textId="77777777" w:rsidTr="00BC18AC">
        <w:trPr>
          <w:cantSplit/>
          <w:trHeight w:val="20"/>
          <w:tblHeader/>
        </w:trPr>
        <w:tc>
          <w:tcPr>
            <w:tcW w:w="3204" w:type="dxa"/>
            <w:tcBorders>
              <w:top w:val="single" w:sz="4" w:space="0" w:color="12263F"/>
              <w:left w:val="single" w:sz="4" w:space="0" w:color="F8F8F8"/>
              <w:bottom w:val="single" w:sz="4" w:space="0" w:color="12263F"/>
              <w:right w:val="single" w:sz="4" w:space="0" w:color="F8F8F8"/>
            </w:tcBorders>
            <w:shd w:val="clear" w:color="auto" w:fill="7030A0"/>
            <w:tcMar>
              <w:top w:w="113" w:type="dxa"/>
              <w:left w:w="108" w:type="dxa"/>
              <w:bottom w:w="113" w:type="dxa"/>
              <w:right w:w="108" w:type="dxa"/>
            </w:tcMar>
            <w:hideMark/>
          </w:tcPr>
          <w:p w14:paraId="44108B5D" w14:textId="77777777" w:rsidR="00510973" w:rsidRPr="00510973" w:rsidRDefault="00510973" w:rsidP="00510973">
            <w:pPr>
              <w:autoSpaceDE w:val="0"/>
              <w:autoSpaceDN w:val="0"/>
              <w:spacing w:after="0" w:line="240" w:lineRule="auto"/>
              <w:rPr>
                <w:rFonts w:ascii="Century Gothic" w:eastAsia="MS Mincho" w:hAnsi="Century Gothic" w:cs="Arial"/>
                <w:caps/>
                <w:color w:val="F8F8F8"/>
              </w:rPr>
            </w:pPr>
            <w:r w:rsidRPr="00510973">
              <w:rPr>
                <w:rFonts w:ascii="Century Gothic" w:eastAsia="MS Mincho" w:hAnsi="Century Gothic" w:cs="Arial"/>
                <w:caps/>
                <w:color w:val="F8F8F8"/>
              </w:rPr>
              <w:t>considerations</w:t>
            </w:r>
          </w:p>
        </w:tc>
        <w:tc>
          <w:tcPr>
            <w:tcW w:w="3163" w:type="dxa"/>
            <w:tcBorders>
              <w:top w:val="single" w:sz="4" w:space="0" w:color="12263F"/>
              <w:left w:val="single" w:sz="4" w:space="0" w:color="F8F8F8"/>
              <w:bottom w:val="single" w:sz="4" w:space="0" w:color="12263F"/>
              <w:right w:val="single" w:sz="4" w:space="0" w:color="F8F8F8"/>
            </w:tcBorders>
            <w:shd w:val="clear" w:color="auto" w:fill="7030A0"/>
            <w:hideMark/>
          </w:tcPr>
          <w:p w14:paraId="49BF38D0" w14:textId="77777777" w:rsidR="00510973" w:rsidRPr="00510973" w:rsidRDefault="00510973" w:rsidP="00510973">
            <w:pPr>
              <w:autoSpaceDE w:val="0"/>
              <w:autoSpaceDN w:val="0"/>
              <w:spacing w:after="0" w:line="240" w:lineRule="auto"/>
              <w:rPr>
                <w:rFonts w:ascii="Century Gothic" w:eastAsia="MS Mincho" w:hAnsi="Century Gothic" w:cs="Arial"/>
                <w:caps/>
                <w:color w:val="F8F8F8"/>
              </w:rPr>
            </w:pPr>
            <w:r w:rsidRPr="00510973">
              <w:rPr>
                <w:rFonts w:ascii="Century Gothic" w:eastAsia="MS Mincho" w:hAnsi="Century Gothic" w:cs="Arial"/>
                <w:caps/>
                <w:color w:val="F8F8F8"/>
              </w:rPr>
              <w:t xml:space="preserve"> RISK (consider </w:t>
            </w:r>
            <w:proofErr w:type="gramStart"/>
            <w:r w:rsidRPr="00510973">
              <w:rPr>
                <w:rFonts w:ascii="Century Gothic" w:eastAsia="MS Mincho" w:hAnsi="Century Gothic" w:cs="Arial"/>
                <w:caps/>
                <w:color w:val="F8F8F8"/>
              </w:rPr>
              <w:t>victim,  Child</w:t>
            </w:r>
            <w:proofErr w:type="gramEnd"/>
            <w:r w:rsidRPr="00510973">
              <w:rPr>
                <w:rFonts w:ascii="Century Gothic" w:eastAsia="MS Mincho" w:hAnsi="Century Gothic" w:cs="Arial"/>
                <w:caps/>
                <w:color w:val="F8F8F8"/>
              </w:rPr>
              <w:t xml:space="preserve"> alleged to have caused harm, other pupils and staff)</w:t>
            </w:r>
          </w:p>
        </w:tc>
        <w:tc>
          <w:tcPr>
            <w:tcW w:w="1269" w:type="dxa"/>
            <w:tcBorders>
              <w:top w:val="single" w:sz="4" w:space="0" w:color="12263F"/>
              <w:left w:val="single" w:sz="4" w:space="0" w:color="F8F8F8"/>
              <w:bottom w:val="single" w:sz="4" w:space="0" w:color="12263F"/>
              <w:right w:val="single" w:sz="4" w:space="0" w:color="F8F8F8"/>
            </w:tcBorders>
            <w:shd w:val="clear" w:color="auto" w:fill="7030A0"/>
            <w:hideMark/>
          </w:tcPr>
          <w:p w14:paraId="47F36F16" w14:textId="77777777" w:rsidR="00510973" w:rsidRPr="00510973" w:rsidRDefault="00510973" w:rsidP="00510973">
            <w:pPr>
              <w:autoSpaceDE w:val="0"/>
              <w:autoSpaceDN w:val="0"/>
              <w:spacing w:after="0" w:line="240" w:lineRule="auto"/>
              <w:jc w:val="center"/>
              <w:rPr>
                <w:rFonts w:ascii="Century Gothic" w:eastAsia="MS Mincho" w:hAnsi="Century Gothic" w:cs="Arial"/>
                <w:caps/>
                <w:color w:val="F8F8F8"/>
              </w:rPr>
            </w:pPr>
            <w:r w:rsidRPr="00510973">
              <w:rPr>
                <w:rFonts w:ascii="Century Gothic" w:eastAsia="MS Mincho" w:hAnsi="Century Gothic" w:cs="Arial"/>
                <w:caps/>
                <w:color w:val="F8F8F8"/>
              </w:rPr>
              <w:t>Risk Level (High, Medium or low)</w:t>
            </w:r>
          </w:p>
        </w:tc>
        <w:tc>
          <w:tcPr>
            <w:tcW w:w="3111" w:type="dxa"/>
            <w:tcBorders>
              <w:top w:val="single" w:sz="4" w:space="0" w:color="12263F"/>
              <w:left w:val="single" w:sz="4" w:space="0" w:color="F8F8F8"/>
              <w:bottom w:val="single" w:sz="4" w:space="0" w:color="12263F"/>
              <w:right w:val="single" w:sz="4" w:space="0" w:color="12263F"/>
            </w:tcBorders>
            <w:shd w:val="clear" w:color="auto" w:fill="7030A0"/>
            <w:hideMark/>
          </w:tcPr>
          <w:p w14:paraId="60F96B91" w14:textId="77777777" w:rsidR="00510973" w:rsidRPr="00510973" w:rsidRDefault="00510973" w:rsidP="00510973">
            <w:pPr>
              <w:autoSpaceDE w:val="0"/>
              <w:autoSpaceDN w:val="0"/>
              <w:spacing w:after="0" w:line="240" w:lineRule="auto"/>
              <w:jc w:val="center"/>
              <w:rPr>
                <w:rFonts w:ascii="Century Gothic" w:eastAsia="MS Mincho" w:hAnsi="Century Gothic" w:cs="Arial"/>
                <w:caps/>
                <w:color w:val="F8F8F8"/>
              </w:rPr>
            </w:pPr>
            <w:r w:rsidRPr="00510973">
              <w:rPr>
                <w:rFonts w:ascii="Century Gothic" w:eastAsia="MS Mincho" w:hAnsi="Century Gothic" w:cs="Arial"/>
                <w:caps/>
                <w:color w:val="F8F8F8"/>
              </w:rPr>
              <w:t>actions to reduce risk</w:t>
            </w:r>
          </w:p>
        </w:tc>
        <w:tc>
          <w:tcPr>
            <w:tcW w:w="3174" w:type="dxa"/>
            <w:tcBorders>
              <w:top w:val="single" w:sz="4" w:space="0" w:color="12263F"/>
              <w:left w:val="single" w:sz="4" w:space="0" w:color="F8F8F8"/>
              <w:bottom w:val="single" w:sz="4" w:space="0" w:color="12263F"/>
              <w:right w:val="single" w:sz="4" w:space="0" w:color="12263F"/>
            </w:tcBorders>
            <w:shd w:val="clear" w:color="auto" w:fill="7030A0"/>
            <w:hideMark/>
          </w:tcPr>
          <w:p w14:paraId="5BA08BF1" w14:textId="77777777" w:rsidR="00510973" w:rsidRPr="00510973" w:rsidRDefault="00510973" w:rsidP="00510973">
            <w:pPr>
              <w:autoSpaceDE w:val="0"/>
              <w:autoSpaceDN w:val="0"/>
              <w:spacing w:after="0" w:line="240" w:lineRule="auto"/>
              <w:jc w:val="center"/>
              <w:rPr>
                <w:rFonts w:ascii="Century Gothic" w:eastAsia="MS Mincho" w:hAnsi="Century Gothic" w:cs="Arial"/>
                <w:caps/>
                <w:color w:val="F8F8F8"/>
              </w:rPr>
            </w:pPr>
            <w:r w:rsidRPr="00510973">
              <w:rPr>
                <w:rFonts w:ascii="Century Gothic" w:eastAsia="MS Mincho" w:hAnsi="Century Gothic" w:cs="Arial"/>
                <w:caps/>
                <w:color w:val="F8F8F8"/>
              </w:rPr>
              <w:t>Revised Risk Level (High, Medium or low)</w:t>
            </w:r>
          </w:p>
        </w:tc>
      </w:tr>
      <w:tr w:rsidR="00510973" w:rsidRPr="00510973" w14:paraId="1D3B6FEF"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D3E8BDE" w14:textId="77777777" w:rsidR="00510973" w:rsidRPr="00510973" w:rsidRDefault="00510973" w:rsidP="00510973">
            <w:pPr>
              <w:tabs>
                <w:tab w:val="left" w:pos="720"/>
              </w:tabs>
              <w:autoSpaceDE w:val="0"/>
              <w:autoSpaceDN w:val="0"/>
              <w:spacing w:after="60" w:line="240" w:lineRule="auto"/>
              <w:ind w:left="219" w:hanging="219"/>
              <w:jc w:val="center"/>
              <w:rPr>
                <w:rFonts w:ascii="Century Gothic" w:eastAsia="MS Mincho" w:hAnsi="Century Gothic" w:cs="Arial"/>
                <w:b/>
                <w:bCs/>
              </w:rPr>
            </w:pPr>
            <w:r w:rsidRPr="00510973">
              <w:rPr>
                <w:rFonts w:ascii="Century Gothic" w:eastAsia="MS Mincho" w:hAnsi="Century Gothic" w:cs="Arial"/>
                <w:b/>
                <w:bCs/>
              </w:rPr>
              <w:t>What is the incident?</w:t>
            </w:r>
          </w:p>
          <w:p w14:paraId="1388BF48" w14:textId="77777777" w:rsidR="00510973" w:rsidRPr="00510973" w:rsidRDefault="00510973" w:rsidP="00510973">
            <w:pPr>
              <w:tabs>
                <w:tab w:val="left" w:pos="720"/>
              </w:tabs>
              <w:autoSpaceDE w:val="0"/>
              <w:autoSpaceDN w:val="0"/>
              <w:spacing w:after="60" w:line="240" w:lineRule="auto"/>
              <w:ind w:left="219" w:hanging="219"/>
              <w:jc w:val="center"/>
              <w:rPr>
                <w:rFonts w:ascii="Century Gothic" w:eastAsia="MS Mincho" w:hAnsi="Century Gothic" w:cs="Arial"/>
                <w:b/>
                <w:bCs/>
              </w:rPr>
            </w:pPr>
            <w:r w:rsidRPr="00510973">
              <w:rPr>
                <w:rFonts w:ascii="Century Gothic" w:eastAsia="MS Mincho" w:hAnsi="Century Gothic" w:cs="Arial"/>
                <w:b/>
                <w:bCs/>
              </w:rPr>
              <w:t>Who was involved?</w:t>
            </w:r>
          </w:p>
          <w:p w14:paraId="001EFBE9" w14:textId="77777777" w:rsidR="00510973" w:rsidRPr="00510973" w:rsidRDefault="00510973" w:rsidP="00510973">
            <w:pPr>
              <w:tabs>
                <w:tab w:val="left" w:pos="720"/>
              </w:tabs>
              <w:autoSpaceDE w:val="0"/>
              <w:autoSpaceDN w:val="0"/>
              <w:spacing w:after="60" w:line="240" w:lineRule="auto"/>
              <w:ind w:left="219" w:hanging="219"/>
              <w:jc w:val="center"/>
              <w:rPr>
                <w:rFonts w:ascii="Century Gothic" w:eastAsia="MS Mincho" w:hAnsi="Century Gothic" w:cs="Arial"/>
                <w:b/>
                <w:bCs/>
              </w:rPr>
            </w:pPr>
            <w:r w:rsidRPr="00510973">
              <w:rPr>
                <w:rFonts w:ascii="Century Gothic" w:eastAsia="MS Mincho" w:hAnsi="Century Gothic" w:cs="Arial"/>
                <w:b/>
                <w:bCs/>
              </w:rPr>
              <w:t>Where did it happen</w:t>
            </w:r>
          </w:p>
        </w:tc>
        <w:tc>
          <w:tcPr>
            <w:tcW w:w="3163" w:type="dxa"/>
            <w:tcBorders>
              <w:top w:val="single" w:sz="4" w:space="0" w:color="B9B9B9"/>
              <w:left w:val="single" w:sz="4" w:space="0" w:color="B9B9B9"/>
              <w:bottom w:val="single" w:sz="4" w:space="0" w:color="B9B9B9"/>
              <w:right w:val="single" w:sz="4" w:space="0" w:color="B9B9B9"/>
            </w:tcBorders>
          </w:tcPr>
          <w:p w14:paraId="3FB2C973"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48E71646"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644E46F5"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2A050271"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6DEE296E"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C41F739" w14:textId="77777777" w:rsidR="00510973" w:rsidRPr="00510973" w:rsidRDefault="00510973" w:rsidP="00510973">
            <w:pPr>
              <w:tabs>
                <w:tab w:val="left" w:pos="720"/>
              </w:tabs>
              <w:autoSpaceDE w:val="0"/>
              <w:autoSpaceDN w:val="0"/>
              <w:spacing w:after="60" w:line="240" w:lineRule="auto"/>
              <w:ind w:left="219" w:hanging="219"/>
              <w:jc w:val="center"/>
              <w:rPr>
                <w:rFonts w:ascii="Century Gothic" w:eastAsia="MS Mincho" w:hAnsi="Century Gothic" w:cs="Arial"/>
                <w:b/>
                <w:bCs/>
              </w:rPr>
            </w:pPr>
            <w:r w:rsidRPr="00510973">
              <w:rPr>
                <w:rFonts w:ascii="Century Gothic" w:eastAsia="MS Mincho" w:hAnsi="Century Gothic" w:cs="Arial"/>
                <w:b/>
                <w:bCs/>
              </w:rPr>
              <w:lastRenderedPageBreak/>
              <w:t xml:space="preserve">Does this incident constitute a crime? Assault, sexual assault, rape, sharing of indecent images of children, etc </w:t>
            </w:r>
            <w:proofErr w:type="spellStart"/>
            <w:r w:rsidRPr="00510973">
              <w:rPr>
                <w:rFonts w:ascii="Century Gothic" w:eastAsia="MS Mincho" w:hAnsi="Century Gothic" w:cs="Arial"/>
                <w:b/>
                <w:bCs/>
              </w:rPr>
              <w:t>etc</w:t>
            </w:r>
            <w:proofErr w:type="spellEnd"/>
            <w:r w:rsidRPr="00510973">
              <w:rPr>
                <w:rFonts w:ascii="Century Gothic" w:eastAsia="MS Mincho" w:hAnsi="Century Gothic" w:cs="Arial"/>
                <w:b/>
                <w:bCs/>
              </w:rPr>
              <w:t>. As such has this been referred to the police?</w:t>
            </w:r>
          </w:p>
        </w:tc>
        <w:tc>
          <w:tcPr>
            <w:tcW w:w="3163" w:type="dxa"/>
            <w:tcBorders>
              <w:top w:val="single" w:sz="4" w:space="0" w:color="B9B9B9"/>
              <w:left w:val="single" w:sz="4" w:space="0" w:color="B9B9B9"/>
              <w:bottom w:val="single" w:sz="4" w:space="0" w:color="B9B9B9"/>
              <w:right w:val="single" w:sz="4" w:space="0" w:color="B9B9B9"/>
            </w:tcBorders>
          </w:tcPr>
          <w:p w14:paraId="59B5FF8D"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3619A6C1"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111F0E7C"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6F7B72C0"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3358E705"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4B86090" w14:textId="77777777" w:rsidR="00510973" w:rsidRPr="00510973" w:rsidRDefault="00510973" w:rsidP="00510973">
            <w:pPr>
              <w:tabs>
                <w:tab w:val="left" w:pos="720"/>
              </w:tabs>
              <w:autoSpaceDE w:val="0"/>
              <w:autoSpaceDN w:val="0"/>
              <w:spacing w:after="60" w:line="240" w:lineRule="auto"/>
              <w:ind w:left="219" w:hanging="219"/>
              <w:jc w:val="center"/>
              <w:rPr>
                <w:rFonts w:ascii="Century Gothic" w:eastAsia="MS Mincho" w:hAnsi="Century Gothic" w:cs="Arial"/>
                <w:b/>
                <w:bCs/>
              </w:rPr>
            </w:pPr>
            <w:r w:rsidRPr="00510973">
              <w:rPr>
                <w:rFonts w:ascii="Century Gothic" w:eastAsia="MS Mincho" w:hAnsi="Century Gothic" w:cs="Arial"/>
                <w:b/>
                <w:bCs/>
              </w:rPr>
              <w:t>Is it necessary to limit contact between the children involved?</w:t>
            </w:r>
          </w:p>
          <w:p w14:paraId="105D5B0B" w14:textId="77777777" w:rsidR="00510973" w:rsidRPr="00510973" w:rsidRDefault="00510973" w:rsidP="00510973">
            <w:pPr>
              <w:tabs>
                <w:tab w:val="left" w:pos="720"/>
              </w:tabs>
              <w:autoSpaceDE w:val="0"/>
              <w:autoSpaceDN w:val="0"/>
              <w:spacing w:after="60" w:line="240" w:lineRule="auto"/>
              <w:ind w:left="219"/>
              <w:jc w:val="center"/>
              <w:rPr>
                <w:rFonts w:ascii="Century Gothic" w:eastAsia="MS Mincho" w:hAnsi="Century Gothic" w:cs="Arial"/>
                <w:b/>
                <w:bCs/>
              </w:rPr>
            </w:pPr>
          </w:p>
        </w:tc>
        <w:tc>
          <w:tcPr>
            <w:tcW w:w="3163" w:type="dxa"/>
            <w:tcBorders>
              <w:top w:val="single" w:sz="4" w:space="0" w:color="B9B9B9"/>
              <w:left w:val="single" w:sz="4" w:space="0" w:color="B9B9B9"/>
              <w:bottom w:val="single" w:sz="4" w:space="0" w:color="B9B9B9"/>
              <w:right w:val="single" w:sz="4" w:space="0" w:color="B9B9B9"/>
            </w:tcBorders>
          </w:tcPr>
          <w:p w14:paraId="687A6998"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3B31D9B1"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02791D3E"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7B638100"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55E5B5BE"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4A38BB2" w14:textId="77777777" w:rsidR="00510973" w:rsidRPr="00510973" w:rsidRDefault="00510973" w:rsidP="00510973">
            <w:pPr>
              <w:tabs>
                <w:tab w:val="left" w:pos="720"/>
              </w:tabs>
              <w:autoSpaceDE w:val="0"/>
              <w:autoSpaceDN w:val="0"/>
              <w:spacing w:after="60" w:line="240" w:lineRule="auto"/>
              <w:ind w:left="219" w:hanging="170"/>
              <w:jc w:val="center"/>
              <w:rPr>
                <w:rFonts w:ascii="Century Gothic" w:eastAsia="MS Mincho" w:hAnsi="Century Gothic" w:cs="Arial"/>
                <w:b/>
                <w:bCs/>
              </w:rPr>
            </w:pPr>
            <w:r w:rsidRPr="00510973">
              <w:rPr>
                <w:rFonts w:ascii="Century Gothic" w:eastAsia="MS Mincho" w:hAnsi="Century Gothic" w:cs="Arial"/>
                <w:b/>
                <w:bCs/>
              </w:rPr>
              <w:t>Is there an actual or perceived threat from the child alleged to have caused harm to the victim and/or others?</w:t>
            </w:r>
          </w:p>
        </w:tc>
        <w:tc>
          <w:tcPr>
            <w:tcW w:w="3163" w:type="dxa"/>
            <w:tcBorders>
              <w:top w:val="single" w:sz="4" w:space="0" w:color="B9B9B9"/>
              <w:left w:val="single" w:sz="4" w:space="0" w:color="B9B9B9"/>
              <w:bottom w:val="single" w:sz="4" w:space="0" w:color="B9B9B9"/>
              <w:right w:val="single" w:sz="4" w:space="0" w:color="B9B9B9"/>
            </w:tcBorders>
          </w:tcPr>
          <w:p w14:paraId="4133268C"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625A9E80"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497F85F1"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3C42488A"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0BD65389"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7A0B2B" w14:textId="77777777" w:rsidR="00510973" w:rsidRPr="00510973" w:rsidRDefault="00510973" w:rsidP="00510973">
            <w:pPr>
              <w:tabs>
                <w:tab w:val="left" w:pos="720"/>
              </w:tabs>
              <w:autoSpaceDE w:val="0"/>
              <w:autoSpaceDN w:val="0"/>
              <w:spacing w:after="60" w:line="240" w:lineRule="auto"/>
              <w:ind w:left="219" w:hanging="170"/>
              <w:jc w:val="center"/>
              <w:rPr>
                <w:rFonts w:ascii="Century Gothic" w:eastAsia="MS Mincho" w:hAnsi="Century Gothic" w:cs="Arial"/>
                <w:b/>
                <w:bCs/>
              </w:rPr>
            </w:pPr>
            <w:r w:rsidRPr="00510973">
              <w:rPr>
                <w:rFonts w:ascii="Century Gothic" w:eastAsia="MS Mincho" w:hAnsi="Century Gothic" w:cs="Arial"/>
                <w:b/>
                <w:bCs/>
              </w:rPr>
              <w:t xml:space="preserve">Is either the victim or the child alleged to have caused harm at risk of physical harm </w:t>
            </w:r>
            <w:proofErr w:type="gramStart"/>
            <w:r w:rsidRPr="00510973">
              <w:rPr>
                <w:rFonts w:ascii="Century Gothic" w:eastAsia="MS Mincho" w:hAnsi="Century Gothic" w:cs="Arial"/>
                <w:b/>
                <w:bCs/>
              </w:rPr>
              <w:t>as a result of</w:t>
            </w:r>
            <w:proofErr w:type="gramEnd"/>
            <w:r w:rsidRPr="00510973">
              <w:rPr>
                <w:rFonts w:ascii="Century Gothic" w:eastAsia="MS Mincho" w:hAnsi="Century Gothic" w:cs="Arial"/>
                <w:b/>
                <w:bCs/>
              </w:rPr>
              <w:t xml:space="preserve"> this incident (for example, bullying or ‘retribution’ by peers)?</w:t>
            </w:r>
          </w:p>
        </w:tc>
        <w:tc>
          <w:tcPr>
            <w:tcW w:w="3163" w:type="dxa"/>
            <w:tcBorders>
              <w:top w:val="single" w:sz="4" w:space="0" w:color="B9B9B9"/>
              <w:left w:val="single" w:sz="4" w:space="0" w:color="B9B9B9"/>
              <w:bottom w:val="single" w:sz="4" w:space="0" w:color="B9B9B9"/>
              <w:right w:val="single" w:sz="4" w:space="0" w:color="B9B9B9"/>
            </w:tcBorders>
          </w:tcPr>
          <w:p w14:paraId="2D0B65F6"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29535314"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7CA6EF64"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2B3ADA52"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4BB430A5"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84F56C8" w14:textId="77777777" w:rsidR="00510973" w:rsidRPr="00510973" w:rsidRDefault="00510973" w:rsidP="00510973">
            <w:pPr>
              <w:tabs>
                <w:tab w:val="left" w:pos="720"/>
              </w:tabs>
              <w:autoSpaceDE w:val="0"/>
              <w:autoSpaceDN w:val="0"/>
              <w:spacing w:after="60" w:line="240" w:lineRule="auto"/>
              <w:ind w:left="231" w:hanging="170"/>
              <w:jc w:val="center"/>
              <w:rPr>
                <w:rFonts w:ascii="Century Gothic" w:eastAsia="MS Mincho" w:hAnsi="Century Gothic" w:cs="Arial"/>
                <w:b/>
                <w:bCs/>
              </w:rPr>
            </w:pPr>
            <w:r w:rsidRPr="00510973">
              <w:rPr>
                <w:rFonts w:ascii="Century Gothic" w:eastAsia="MS Mincho" w:hAnsi="Century Gothic" w:cs="Arial"/>
                <w:b/>
                <w:bCs/>
              </w:rPr>
              <w:t>Do they share classes?</w:t>
            </w:r>
          </w:p>
        </w:tc>
        <w:tc>
          <w:tcPr>
            <w:tcW w:w="3163" w:type="dxa"/>
            <w:tcBorders>
              <w:top w:val="single" w:sz="4" w:space="0" w:color="B9B9B9"/>
              <w:left w:val="single" w:sz="4" w:space="0" w:color="B9B9B9"/>
              <w:bottom w:val="single" w:sz="4" w:space="0" w:color="B9B9B9"/>
              <w:right w:val="single" w:sz="4" w:space="0" w:color="B9B9B9"/>
            </w:tcBorders>
          </w:tcPr>
          <w:p w14:paraId="56C11058"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479CEA11"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69CC6FCE"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62EA25AC"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25269013"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ABAF8C4" w14:textId="77777777" w:rsidR="00510973" w:rsidRPr="00510973" w:rsidRDefault="00510973" w:rsidP="00510973">
            <w:pPr>
              <w:tabs>
                <w:tab w:val="left" w:pos="720"/>
              </w:tabs>
              <w:autoSpaceDE w:val="0"/>
              <w:autoSpaceDN w:val="0"/>
              <w:spacing w:after="60" w:line="240" w:lineRule="auto"/>
              <w:ind w:left="231" w:hanging="170"/>
              <w:jc w:val="center"/>
              <w:rPr>
                <w:rFonts w:ascii="Century Gothic" w:eastAsia="MS Mincho" w:hAnsi="Century Gothic" w:cs="Arial"/>
                <w:b/>
                <w:bCs/>
              </w:rPr>
            </w:pPr>
            <w:r w:rsidRPr="00510973">
              <w:rPr>
                <w:rFonts w:ascii="Century Gothic" w:eastAsia="MS Mincho" w:hAnsi="Century Gothic" w:cs="Arial"/>
                <w:b/>
                <w:bCs/>
              </w:rPr>
              <w:t>Do they share break times?</w:t>
            </w:r>
          </w:p>
          <w:p w14:paraId="51E65457" w14:textId="77777777" w:rsidR="00510973" w:rsidRPr="00510973" w:rsidRDefault="00510973" w:rsidP="00510973">
            <w:pPr>
              <w:tabs>
                <w:tab w:val="left" w:pos="720"/>
              </w:tabs>
              <w:autoSpaceDE w:val="0"/>
              <w:autoSpaceDN w:val="0"/>
              <w:spacing w:after="60" w:line="240" w:lineRule="auto"/>
              <w:ind w:left="231" w:hanging="170"/>
              <w:jc w:val="center"/>
              <w:rPr>
                <w:rFonts w:ascii="Century Gothic" w:eastAsia="MS Mincho" w:hAnsi="Century Gothic" w:cs="Arial"/>
                <w:b/>
                <w:bCs/>
              </w:rPr>
            </w:pPr>
            <w:r w:rsidRPr="00510973">
              <w:rPr>
                <w:rFonts w:ascii="Century Gothic" w:eastAsia="MS Mincho" w:hAnsi="Century Gothic" w:cs="Arial"/>
                <w:b/>
                <w:bCs/>
              </w:rPr>
              <w:t>Do they share peer/friendship groups?</w:t>
            </w:r>
          </w:p>
        </w:tc>
        <w:tc>
          <w:tcPr>
            <w:tcW w:w="3163" w:type="dxa"/>
            <w:tcBorders>
              <w:top w:val="single" w:sz="4" w:space="0" w:color="B9B9B9"/>
              <w:left w:val="single" w:sz="4" w:space="0" w:color="B9B9B9"/>
              <w:bottom w:val="single" w:sz="4" w:space="0" w:color="B9B9B9"/>
              <w:right w:val="single" w:sz="4" w:space="0" w:color="B9B9B9"/>
            </w:tcBorders>
          </w:tcPr>
          <w:p w14:paraId="0C3E5EFB"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4FCE80B3"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402C31BD"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7A7CE9E9"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4B3F2AB6"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371E944" w14:textId="77777777" w:rsidR="00510973" w:rsidRPr="00510973" w:rsidRDefault="00510973" w:rsidP="00510973">
            <w:pPr>
              <w:tabs>
                <w:tab w:val="left" w:pos="720"/>
              </w:tabs>
              <w:autoSpaceDE w:val="0"/>
              <w:autoSpaceDN w:val="0"/>
              <w:spacing w:after="60" w:line="240" w:lineRule="auto"/>
              <w:ind w:left="231" w:hanging="170"/>
              <w:jc w:val="center"/>
              <w:rPr>
                <w:rFonts w:ascii="Century Gothic" w:eastAsia="MS Mincho" w:hAnsi="Century Gothic" w:cs="Arial"/>
                <w:b/>
                <w:bCs/>
              </w:rPr>
            </w:pPr>
            <w:r w:rsidRPr="00510973">
              <w:rPr>
                <w:rFonts w:ascii="Century Gothic" w:eastAsia="MS Mincho" w:hAnsi="Century Gothic" w:cs="Arial"/>
                <w:b/>
                <w:bCs/>
              </w:rPr>
              <w:lastRenderedPageBreak/>
              <w:t>Do they share transport to/from school?</w:t>
            </w:r>
          </w:p>
        </w:tc>
        <w:tc>
          <w:tcPr>
            <w:tcW w:w="3163" w:type="dxa"/>
            <w:tcBorders>
              <w:top w:val="single" w:sz="4" w:space="0" w:color="B9B9B9"/>
              <w:left w:val="single" w:sz="4" w:space="0" w:color="B9B9B9"/>
              <w:bottom w:val="single" w:sz="4" w:space="0" w:color="B9B9B9"/>
              <w:right w:val="single" w:sz="4" w:space="0" w:color="B9B9B9"/>
            </w:tcBorders>
          </w:tcPr>
          <w:p w14:paraId="540EB0AA"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529C573A"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52CB345F"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58A4F45B"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191ADCFC"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1567849" w14:textId="77777777" w:rsidR="00510973" w:rsidRPr="00510973" w:rsidRDefault="00510973" w:rsidP="00510973">
            <w:pPr>
              <w:tabs>
                <w:tab w:val="left" w:pos="720"/>
              </w:tabs>
              <w:autoSpaceDE w:val="0"/>
              <w:autoSpaceDN w:val="0"/>
              <w:spacing w:after="60" w:line="240" w:lineRule="auto"/>
              <w:ind w:left="231" w:hanging="170"/>
              <w:jc w:val="center"/>
              <w:rPr>
                <w:rFonts w:ascii="Century Gothic" w:eastAsia="MS Mincho" w:hAnsi="Century Gothic" w:cs="Arial"/>
                <w:b/>
                <w:bCs/>
              </w:rPr>
            </w:pPr>
            <w:r w:rsidRPr="00510973">
              <w:rPr>
                <w:rFonts w:ascii="Century Gothic" w:eastAsia="MS Mincho" w:hAnsi="Century Gothic" w:cs="Arial"/>
                <w:b/>
                <w:bCs/>
              </w:rPr>
              <w:t xml:space="preserve">Are they likely to </w:t>
            </w:r>
            <w:proofErr w:type="gramStart"/>
            <w:r w:rsidRPr="00510973">
              <w:rPr>
                <w:rFonts w:ascii="Century Gothic" w:eastAsia="MS Mincho" w:hAnsi="Century Gothic" w:cs="Arial"/>
                <w:b/>
                <w:bCs/>
              </w:rPr>
              <w:t>come into contact with</w:t>
            </w:r>
            <w:proofErr w:type="gramEnd"/>
            <w:r w:rsidRPr="00510973">
              <w:rPr>
                <w:rFonts w:ascii="Century Gothic" w:eastAsia="MS Mincho" w:hAnsi="Century Gothic" w:cs="Arial"/>
                <w:b/>
                <w:bCs/>
              </w:rPr>
              <w:t xml:space="preserve"> each other (or anyone else involved in/with knowledge of the incident) outside of school?</w:t>
            </w:r>
          </w:p>
        </w:tc>
        <w:tc>
          <w:tcPr>
            <w:tcW w:w="3163" w:type="dxa"/>
            <w:tcBorders>
              <w:top w:val="single" w:sz="4" w:space="0" w:color="B9B9B9"/>
              <w:left w:val="single" w:sz="4" w:space="0" w:color="B9B9B9"/>
              <w:bottom w:val="single" w:sz="4" w:space="0" w:color="B9B9B9"/>
              <w:right w:val="single" w:sz="4" w:space="0" w:color="B9B9B9"/>
            </w:tcBorders>
          </w:tcPr>
          <w:p w14:paraId="7D515F22"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35BB9AA8"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7928E9E2"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31A16E8D"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26E8696A"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69C6725" w14:textId="77777777" w:rsidR="00510973" w:rsidRPr="00510973" w:rsidRDefault="00510973" w:rsidP="00510973">
            <w:pPr>
              <w:tabs>
                <w:tab w:val="left" w:pos="720"/>
              </w:tabs>
              <w:autoSpaceDE w:val="0"/>
              <w:autoSpaceDN w:val="0"/>
              <w:spacing w:after="60" w:line="240" w:lineRule="auto"/>
              <w:ind w:left="231" w:hanging="170"/>
              <w:jc w:val="center"/>
              <w:rPr>
                <w:rFonts w:ascii="Century Gothic" w:eastAsia="MS Mincho" w:hAnsi="Century Gothic" w:cs="Arial"/>
                <w:b/>
                <w:bCs/>
              </w:rPr>
            </w:pPr>
            <w:r w:rsidRPr="00510973">
              <w:rPr>
                <w:rFonts w:ascii="Century Gothic" w:eastAsia="MS Mincho" w:hAnsi="Century Gothic" w:cs="Arial"/>
                <w:b/>
                <w:bCs/>
              </w:rPr>
              <w:t>How can such contact be limited?</w:t>
            </w:r>
          </w:p>
        </w:tc>
        <w:tc>
          <w:tcPr>
            <w:tcW w:w="3163" w:type="dxa"/>
            <w:tcBorders>
              <w:top w:val="single" w:sz="4" w:space="0" w:color="B9B9B9"/>
              <w:left w:val="single" w:sz="4" w:space="0" w:color="B9B9B9"/>
              <w:bottom w:val="single" w:sz="4" w:space="0" w:color="B9B9B9"/>
              <w:right w:val="single" w:sz="4" w:space="0" w:color="B9B9B9"/>
            </w:tcBorders>
          </w:tcPr>
          <w:p w14:paraId="292DC7BE"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5C547A92"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2FEF15DF"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0226D5E5" w14:textId="77777777" w:rsidR="00510973" w:rsidRPr="00510973" w:rsidRDefault="00510973" w:rsidP="00510973">
            <w:pPr>
              <w:autoSpaceDE w:val="0"/>
              <w:autoSpaceDN w:val="0"/>
              <w:spacing w:after="60" w:line="240" w:lineRule="auto"/>
              <w:rPr>
                <w:rFonts w:ascii="Century Gothic" w:eastAsia="MS Mincho" w:hAnsi="Century Gothic" w:cs="Arial"/>
              </w:rPr>
            </w:pPr>
          </w:p>
        </w:tc>
      </w:tr>
      <w:tr w:rsidR="00510973" w:rsidRPr="00510973" w14:paraId="5DE6B3F3" w14:textId="77777777" w:rsidTr="00BC18A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20DC54" w14:textId="77777777" w:rsidR="00510973" w:rsidRPr="00510973" w:rsidRDefault="00510973" w:rsidP="00510973">
            <w:pPr>
              <w:tabs>
                <w:tab w:val="left" w:pos="720"/>
              </w:tabs>
              <w:autoSpaceDE w:val="0"/>
              <w:autoSpaceDN w:val="0"/>
              <w:spacing w:after="60" w:line="240" w:lineRule="auto"/>
              <w:ind w:left="231" w:hanging="170"/>
              <w:jc w:val="center"/>
              <w:rPr>
                <w:rFonts w:ascii="Century Gothic" w:eastAsia="MS Mincho" w:hAnsi="Century Gothic" w:cs="Arial"/>
                <w:b/>
                <w:bCs/>
              </w:rPr>
            </w:pPr>
            <w:r w:rsidRPr="00510973">
              <w:rPr>
                <w:rFonts w:ascii="Century Gothic" w:eastAsia="MS Mincho" w:hAnsi="Century Gothic" w:cs="Arial"/>
                <w:b/>
                <w:bCs/>
              </w:rPr>
              <w:t>Is there a risk of harm from social media and gossip?</w:t>
            </w:r>
          </w:p>
        </w:tc>
        <w:tc>
          <w:tcPr>
            <w:tcW w:w="3163" w:type="dxa"/>
            <w:tcBorders>
              <w:top w:val="single" w:sz="4" w:space="0" w:color="B9B9B9"/>
              <w:left w:val="single" w:sz="4" w:space="0" w:color="B9B9B9"/>
              <w:bottom w:val="single" w:sz="4" w:space="0" w:color="B9B9B9"/>
              <w:right w:val="single" w:sz="4" w:space="0" w:color="B9B9B9"/>
            </w:tcBorders>
          </w:tcPr>
          <w:p w14:paraId="30B164AC"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1269" w:type="dxa"/>
            <w:tcBorders>
              <w:top w:val="single" w:sz="4" w:space="0" w:color="B9B9B9"/>
              <w:left w:val="single" w:sz="4" w:space="0" w:color="B9B9B9"/>
              <w:bottom w:val="single" w:sz="4" w:space="0" w:color="B9B9B9"/>
              <w:right w:val="single" w:sz="4" w:space="0" w:color="B9B9B9"/>
            </w:tcBorders>
          </w:tcPr>
          <w:p w14:paraId="206FF261"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11" w:type="dxa"/>
            <w:tcBorders>
              <w:top w:val="single" w:sz="4" w:space="0" w:color="B9B9B9"/>
              <w:left w:val="single" w:sz="4" w:space="0" w:color="B9B9B9"/>
              <w:bottom w:val="single" w:sz="4" w:space="0" w:color="B9B9B9"/>
              <w:right w:val="single" w:sz="4" w:space="0" w:color="B9B9B9"/>
            </w:tcBorders>
          </w:tcPr>
          <w:p w14:paraId="01B22931" w14:textId="77777777" w:rsidR="00510973" w:rsidRPr="00510973" w:rsidRDefault="00510973" w:rsidP="00510973">
            <w:pPr>
              <w:autoSpaceDE w:val="0"/>
              <w:autoSpaceDN w:val="0"/>
              <w:spacing w:after="60" w:line="240" w:lineRule="auto"/>
              <w:rPr>
                <w:rFonts w:ascii="Century Gothic" w:eastAsia="MS Mincho" w:hAnsi="Century Gothic" w:cs="Arial"/>
              </w:rPr>
            </w:pPr>
          </w:p>
        </w:tc>
        <w:tc>
          <w:tcPr>
            <w:tcW w:w="3174" w:type="dxa"/>
            <w:tcBorders>
              <w:top w:val="single" w:sz="4" w:space="0" w:color="B9B9B9"/>
              <w:left w:val="single" w:sz="4" w:space="0" w:color="B9B9B9"/>
              <w:bottom w:val="single" w:sz="4" w:space="0" w:color="B9B9B9"/>
              <w:right w:val="single" w:sz="4" w:space="0" w:color="B9B9B9"/>
            </w:tcBorders>
          </w:tcPr>
          <w:p w14:paraId="2AE2E7E3" w14:textId="77777777" w:rsidR="00510973" w:rsidRPr="00510973" w:rsidRDefault="00510973" w:rsidP="00510973">
            <w:pPr>
              <w:autoSpaceDE w:val="0"/>
              <w:autoSpaceDN w:val="0"/>
              <w:spacing w:after="60" w:line="240" w:lineRule="auto"/>
              <w:rPr>
                <w:rFonts w:ascii="Century Gothic" w:eastAsia="MS Mincho" w:hAnsi="Century Gothic" w:cs="Arial"/>
              </w:rPr>
            </w:pPr>
          </w:p>
        </w:tc>
      </w:tr>
    </w:tbl>
    <w:p w14:paraId="769262DE" w14:textId="77777777" w:rsidR="00510973" w:rsidRPr="00510973" w:rsidRDefault="00510973" w:rsidP="00510973">
      <w:pPr>
        <w:spacing w:after="120" w:line="240" w:lineRule="auto"/>
        <w:rPr>
          <w:rFonts w:ascii="Century Gothic" w:eastAsia="MS Mincho" w:hAnsi="Century Gothic"/>
          <w:sz w:val="20"/>
          <w:szCs w:val="24"/>
        </w:rPr>
      </w:pPr>
    </w:p>
    <w:p w14:paraId="68E7C692" w14:textId="77777777" w:rsidR="00510973" w:rsidRPr="00510973" w:rsidRDefault="00510973" w:rsidP="00510973">
      <w:pPr>
        <w:spacing w:after="120" w:line="240" w:lineRule="auto"/>
        <w:rPr>
          <w:rFonts w:ascii="Century Gothic" w:eastAsia="MS Mincho" w:hAnsi="Century Gothic"/>
          <w:sz w:val="20"/>
          <w:szCs w:val="24"/>
        </w:rPr>
      </w:pPr>
    </w:p>
    <w:p w14:paraId="1EB9CCD9" w14:textId="77777777" w:rsidR="00510973" w:rsidRPr="00510973" w:rsidRDefault="00510973" w:rsidP="00510973">
      <w:pPr>
        <w:spacing w:after="120" w:line="240" w:lineRule="auto"/>
        <w:rPr>
          <w:rFonts w:ascii="Century Gothic" w:eastAsia="MS Mincho" w:hAnsi="Century Gothic"/>
          <w:sz w:val="20"/>
          <w:szCs w:val="24"/>
        </w:rPr>
      </w:pPr>
    </w:p>
    <w:p w14:paraId="58F45355" w14:textId="77777777" w:rsidR="00510973" w:rsidRPr="00510973" w:rsidRDefault="00510973" w:rsidP="00510973">
      <w:pPr>
        <w:widowControl w:val="0"/>
        <w:autoSpaceDE w:val="0"/>
        <w:autoSpaceDN w:val="0"/>
        <w:spacing w:after="0" w:line="240" w:lineRule="auto"/>
        <w:rPr>
          <w:rFonts w:ascii="Century Gothic" w:eastAsia="Arial" w:hAnsi="Century Gothic" w:cs="Arial"/>
          <w:b/>
        </w:rPr>
      </w:pPr>
      <w:r w:rsidRPr="00510973">
        <w:rPr>
          <w:rFonts w:ascii="Century Gothic" w:eastAsia="Arial" w:hAnsi="Century Gothic" w:cs="Arial"/>
          <w:b/>
        </w:rPr>
        <w:t>Further action taken by the school or college: Please complete for each child involved.</w:t>
      </w:r>
    </w:p>
    <w:p w14:paraId="302DCE0E" w14:textId="77777777" w:rsidR="00510973" w:rsidRPr="00510973" w:rsidRDefault="00510973" w:rsidP="00510973">
      <w:pPr>
        <w:widowControl w:val="0"/>
        <w:autoSpaceDE w:val="0"/>
        <w:autoSpaceDN w:val="0"/>
        <w:spacing w:after="0" w:line="240" w:lineRule="auto"/>
        <w:rPr>
          <w:rFonts w:ascii="Century Gothic" w:eastAsia="Arial" w:hAnsi="Century Gothic" w:cs="Arial"/>
          <w:b/>
        </w:rPr>
      </w:pPr>
    </w:p>
    <w:tbl>
      <w:tblPr>
        <w:tblStyle w:val="TableGrid2"/>
        <w:tblW w:w="0" w:type="auto"/>
        <w:tblInd w:w="0" w:type="dxa"/>
        <w:tblLook w:val="04A0" w:firstRow="1" w:lastRow="0" w:firstColumn="1" w:lastColumn="0" w:noHBand="0" w:noVBand="1"/>
      </w:tblPr>
      <w:tblGrid>
        <w:gridCol w:w="4673"/>
        <w:gridCol w:w="1104"/>
        <w:gridCol w:w="4395"/>
      </w:tblGrid>
      <w:tr w:rsidR="00510973" w:rsidRPr="00510973" w14:paraId="54F8A082" w14:textId="77777777" w:rsidTr="00BC18A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6846B152" w14:textId="77777777" w:rsidR="00510973" w:rsidRPr="00510973" w:rsidRDefault="00510973" w:rsidP="00510973">
            <w:pPr>
              <w:widowControl w:val="0"/>
              <w:autoSpaceDE w:val="0"/>
              <w:autoSpaceDN w:val="0"/>
              <w:spacing w:after="0" w:line="240" w:lineRule="auto"/>
              <w:jc w:val="center"/>
              <w:rPr>
                <w:rFonts w:ascii="Century Gothic" w:eastAsia="Arial" w:hAnsi="Century Gothic" w:cstheme="minorBidi"/>
                <w:b/>
              </w:rPr>
            </w:pPr>
            <w:r w:rsidRPr="00510973">
              <w:rPr>
                <w:rFonts w:ascii="Century Gothic" w:eastAsia="Arial" w:hAnsi="Century Gothic" w:cstheme="minorBidi"/>
                <w:b/>
              </w:rPr>
              <w:t>Action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0D8681" w14:textId="77777777" w:rsidR="00510973" w:rsidRPr="00510973" w:rsidRDefault="00510973" w:rsidP="00510973">
            <w:pPr>
              <w:widowControl w:val="0"/>
              <w:autoSpaceDE w:val="0"/>
              <w:autoSpaceDN w:val="0"/>
              <w:spacing w:after="0" w:line="240" w:lineRule="auto"/>
              <w:jc w:val="center"/>
              <w:rPr>
                <w:rFonts w:ascii="Century Gothic" w:eastAsia="Arial" w:hAnsi="Century Gothic" w:cstheme="minorBidi"/>
                <w:b/>
              </w:rPr>
            </w:pPr>
            <w:r w:rsidRPr="00510973">
              <w:rPr>
                <w:rFonts w:ascii="Century Gothic" w:eastAsia="Arial" w:hAnsi="Century Gothic" w:cstheme="minorBidi"/>
                <w:b/>
              </w:rPr>
              <w:t>YES/NO</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50EDFC65" w14:textId="77777777" w:rsidR="00510973" w:rsidRPr="00510973" w:rsidRDefault="00510973" w:rsidP="00510973">
            <w:pPr>
              <w:widowControl w:val="0"/>
              <w:autoSpaceDE w:val="0"/>
              <w:autoSpaceDN w:val="0"/>
              <w:spacing w:after="0" w:line="240" w:lineRule="auto"/>
              <w:jc w:val="center"/>
              <w:rPr>
                <w:rFonts w:ascii="Century Gothic" w:eastAsia="Arial" w:hAnsi="Century Gothic" w:cstheme="minorBidi"/>
                <w:b/>
              </w:rPr>
            </w:pPr>
            <w:r w:rsidRPr="00510973">
              <w:rPr>
                <w:rFonts w:ascii="Century Gothic" w:eastAsia="Arial" w:hAnsi="Century Gothic" w:cstheme="minorBidi"/>
                <w:b/>
              </w:rPr>
              <w:t xml:space="preserve">Date </w:t>
            </w:r>
          </w:p>
        </w:tc>
      </w:tr>
      <w:tr w:rsidR="00510973" w:rsidRPr="00510973" w14:paraId="5C37B3CE" w14:textId="77777777" w:rsidTr="00BC18AC">
        <w:tc>
          <w:tcPr>
            <w:tcW w:w="4673" w:type="dxa"/>
            <w:tcBorders>
              <w:top w:val="single" w:sz="4" w:space="0" w:color="auto"/>
              <w:left w:val="single" w:sz="4" w:space="0" w:color="auto"/>
              <w:bottom w:val="single" w:sz="4" w:space="0" w:color="auto"/>
              <w:right w:val="single" w:sz="4" w:space="0" w:color="auto"/>
            </w:tcBorders>
            <w:hideMark/>
          </w:tcPr>
          <w:p w14:paraId="613271B1"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Police informed</w:t>
            </w:r>
          </w:p>
        </w:tc>
        <w:tc>
          <w:tcPr>
            <w:tcW w:w="992" w:type="dxa"/>
            <w:tcBorders>
              <w:top w:val="single" w:sz="4" w:space="0" w:color="auto"/>
              <w:left w:val="single" w:sz="4" w:space="0" w:color="auto"/>
              <w:bottom w:val="single" w:sz="4" w:space="0" w:color="auto"/>
              <w:right w:val="single" w:sz="4" w:space="0" w:color="auto"/>
            </w:tcBorders>
          </w:tcPr>
          <w:p w14:paraId="674084AA"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4395" w:type="dxa"/>
            <w:tcBorders>
              <w:top w:val="single" w:sz="4" w:space="0" w:color="auto"/>
              <w:left w:val="single" w:sz="4" w:space="0" w:color="auto"/>
              <w:bottom w:val="single" w:sz="4" w:space="0" w:color="auto"/>
              <w:right w:val="single" w:sz="4" w:space="0" w:color="auto"/>
            </w:tcBorders>
          </w:tcPr>
          <w:p w14:paraId="312E6725"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74F2A142" w14:textId="77777777" w:rsidTr="00BC18AC">
        <w:tc>
          <w:tcPr>
            <w:tcW w:w="4673" w:type="dxa"/>
            <w:tcBorders>
              <w:top w:val="single" w:sz="4" w:space="0" w:color="auto"/>
              <w:left w:val="single" w:sz="4" w:space="0" w:color="auto"/>
              <w:bottom w:val="single" w:sz="4" w:space="0" w:color="auto"/>
              <w:right w:val="single" w:sz="4" w:space="0" w:color="auto"/>
            </w:tcBorders>
            <w:hideMark/>
          </w:tcPr>
          <w:p w14:paraId="5FF9DCF8"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Referral to MASH</w:t>
            </w:r>
          </w:p>
        </w:tc>
        <w:tc>
          <w:tcPr>
            <w:tcW w:w="992" w:type="dxa"/>
            <w:tcBorders>
              <w:top w:val="single" w:sz="4" w:space="0" w:color="auto"/>
              <w:left w:val="single" w:sz="4" w:space="0" w:color="auto"/>
              <w:bottom w:val="single" w:sz="4" w:space="0" w:color="auto"/>
              <w:right w:val="single" w:sz="4" w:space="0" w:color="auto"/>
            </w:tcBorders>
          </w:tcPr>
          <w:p w14:paraId="0F9F0EF5"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4395" w:type="dxa"/>
            <w:tcBorders>
              <w:top w:val="single" w:sz="4" w:space="0" w:color="auto"/>
              <w:left w:val="single" w:sz="4" w:space="0" w:color="auto"/>
              <w:bottom w:val="single" w:sz="4" w:space="0" w:color="auto"/>
              <w:right w:val="single" w:sz="4" w:space="0" w:color="auto"/>
            </w:tcBorders>
          </w:tcPr>
          <w:p w14:paraId="640D7FF4"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58913A50" w14:textId="77777777" w:rsidTr="00BC18AC">
        <w:tc>
          <w:tcPr>
            <w:tcW w:w="4673" w:type="dxa"/>
            <w:tcBorders>
              <w:top w:val="single" w:sz="4" w:space="0" w:color="auto"/>
              <w:left w:val="single" w:sz="4" w:space="0" w:color="auto"/>
              <w:bottom w:val="single" w:sz="4" w:space="0" w:color="auto"/>
              <w:right w:val="single" w:sz="4" w:space="0" w:color="auto"/>
            </w:tcBorders>
            <w:hideMark/>
          </w:tcPr>
          <w:p w14:paraId="1B215737"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Referral to external support services</w:t>
            </w:r>
          </w:p>
        </w:tc>
        <w:tc>
          <w:tcPr>
            <w:tcW w:w="992" w:type="dxa"/>
            <w:tcBorders>
              <w:top w:val="single" w:sz="4" w:space="0" w:color="auto"/>
              <w:left w:val="single" w:sz="4" w:space="0" w:color="auto"/>
              <w:bottom w:val="single" w:sz="4" w:space="0" w:color="auto"/>
              <w:right w:val="single" w:sz="4" w:space="0" w:color="auto"/>
            </w:tcBorders>
          </w:tcPr>
          <w:p w14:paraId="691BA4BB"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4395" w:type="dxa"/>
            <w:tcBorders>
              <w:top w:val="single" w:sz="4" w:space="0" w:color="auto"/>
              <w:left w:val="single" w:sz="4" w:space="0" w:color="auto"/>
              <w:bottom w:val="single" w:sz="4" w:space="0" w:color="auto"/>
              <w:right w:val="single" w:sz="4" w:space="0" w:color="auto"/>
            </w:tcBorders>
          </w:tcPr>
          <w:p w14:paraId="648B8C46"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4CAF01B7" w14:textId="77777777" w:rsidTr="00BC18AC">
        <w:tc>
          <w:tcPr>
            <w:tcW w:w="4673" w:type="dxa"/>
            <w:tcBorders>
              <w:top w:val="single" w:sz="4" w:space="0" w:color="auto"/>
              <w:left w:val="single" w:sz="4" w:space="0" w:color="auto"/>
              <w:bottom w:val="single" w:sz="4" w:space="0" w:color="auto"/>
              <w:right w:val="single" w:sz="4" w:space="0" w:color="auto"/>
            </w:tcBorders>
            <w:hideMark/>
          </w:tcPr>
          <w:p w14:paraId="5676E395"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Referral to internal support services</w:t>
            </w:r>
          </w:p>
        </w:tc>
        <w:tc>
          <w:tcPr>
            <w:tcW w:w="992" w:type="dxa"/>
            <w:tcBorders>
              <w:top w:val="single" w:sz="4" w:space="0" w:color="auto"/>
              <w:left w:val="single" w:sz="4" w:space="0" w:color="auto"/>
              <w:bottom w:val="single" w:sz="4" w:space="0" w:color="auto"/>
              <w:right w:val="single" w:sz="4" w:space="0" w:color="auto"/>
            </w:tcBorders>
          </w:tcPr>
          <w:p w14:paraId="2A05A0C6"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4395" w:type="dxa"/>
            <w:tcBorders>
              <w:top w:val="single" w:sz="4" w:space="0" w:color="auto"/>
              <w:left w:val="single" w:sz="4" w:space="0" w:color="auto"/>
              <w:bottom w:val="single" w:sz="4" w:space="0" w:color="auto"/>
              <w:right w:val="single" w:sz="4" w:space="0" w:color="auto"/>
            </w:tcBorders>
          </w:tcPr>
          <w:p w14:paraId="34F59702"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44BA7BAF" w14:textId="77777777" w:rsidTr="00BC18AC">
        <w:tc>
          <w:tcPr>
            <w:tcW w:w="4673" w:type="dxa"/>
            <w:tcBorders>
              <w:top w:val="single" w:sz="4" w:space="0" w:color="auto"/>
              <w:left w:val="single" w:sz="4" w:space="0" w:color="auto"/>
              <w:bottom w:val="single" w:sz="4" w:space="0" w:color="auto"/>
              <w:right w:val="single" w:sz="4" w:space="0" w:color="auto"/>
            </w:tcBorders>
            <w:hideMark/>
          </w:tcPr>
          <w:p w14:paraId="70E1A916"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 xml:space="preserve">Referral to CAMHS </w:t>
            </w:r>
          </w:p>
        </w:tc>
        <w:tc>
          <w:tcPr>
            <w:tcW w:w="992" w:type="dxa"/>
            <w:tcBorders>
              <w:top w:val="single" w:sz="4" w:space="0" w:color="auto"/>
              <w:left w:val="single" w:sz="4" w:space="0" w:color="auto"/>
              <w:bottom w:val="single" w:sz="4" w:space="0" w:color="auto"/>
              <w:right w:val="single" w:sz="4" w:space="0" w:color="auto"/>
            </w:tcBorders>
          </w:tcPr>
          <w:p w14:paraId="1C20A881"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4395" w:type="dxa"/>
            <w:tcBorders>
              <w:top w:val="single" w:sz="4" w:space="0" w:color="auto"/>
              <w:left w:val="single" w:sz="4" w:space="0" w:color="auto"/>
              <w:bottom w:val="single" w:sz="4" w:space="0" w:color="auto"/>
              <w:right w:val="single" w:sz="4" w:space="0" w:color="auto"/>
            </w:tcBorders>
          </w:tcPr>
          <w:p w14:paraId="2BED2BEA"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64F6271E" w14:textId="77777777" w:rsidTr="00BC18AC">
        <w:tc>
          <w:tcPr>
            <w:tcW w:w="4673" w:type="dxa"/>
            <w:tcBorders>
              <w:top w:val="single" w:sz="4" w:space="0" w:color="auto"/>
              <w:left w:val="single" w:sz="4" w:space="0" w:color="auto"/>
              <w:bottom w:val="single" w:sz="4" w:space="0" w:color="auto"/>
              <w:right w:val="single" w:sz="4" w:space="0" w:color="auto"/>
            </w:tcBorders>
            <w:hideMark/>
          </w:tcPr>
          <w:p w14:paraId="4127D3F2"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Referral to early help</w:t>
            </w:r>
          </w:p>
        </w:tc>
        <w:tc>
          <w:tcPr>
            <w:tcW w:w="992" w:type="dxa"/>
            <w:tcBorders>
              <w:top w:val="single" w:sz="4" w:space="0" w:color="auto"/>
              <w:left w:val="single" w:sz="4" w:space="0" w:color="auto"/>
              <w:bottom w:val="single" w:sz="4" w:space="0" w:color="auto"/>
              <w:right w:val="single" w:sz="4" w:space="0" w:color="auto"/>
            </w:tcBorders>
          </w:tcPr>
          <w:p w14:paraId="2FFACFEB"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4395" w:type="dxa"/>
            <w:tcBorders>
              <w:top w:val="single" w:sz="4" w:space="0" w:color="auto"/>
              <w:left w:val="single" w:sz="4" w:space="0" w:color="auto"/>
              <w:bottom w:val="single" w:sz="4" w:space="0" w:color="auto"/>
              <w:right w:val="single" w:sz="4" w:space="0" w:color="auto"/>
            </w:tcBorders>
          </w:tcPr>
          <w:p w14:paraId="44073E84"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r w:rsidR="00510973" w:rsidRPr="00510973" w14:paraId="4285E61C" w14:textId="77777777" w:rsidTr="00BC18AC">
        <w:tc>
          <w:tcPr>
            <w:tcW w:w="4673" w:type="dxa"/>
            <w:tcBorders>
              <w:top w:val="single" w:sz="4" w:space="0" w:color="auto"/>
              <w:left w:val="single" w:sz="4" w:space="0" w:color="auto"/>
              <w:bottom w:val="single" w:sz="4" w:space="0" w:color="auto"/>
              <w:right w:val="single" w:sz="4" w:space="0" w:color="auto"/>
            </w:tcBorders>
            <w:hideMark/>
          </w:tcPr>
          <w:p w14:paraId="52478995"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r w:rsidRPr="00510973">
              <w:rPr>
                <w:rFonts w:ascii="Century Gothic" w:eastAsia="Arial" w:hAnsi="Century Gothic" w:cstheme="minorBidi"/>
              </w:rPr>
              <w:t>Other</w:t>
            </w:r>
          </w:p>
        </w:tc>
        <w:tc>
          <w:tcPr>
            <w:tcW w:w="992" w:type="dxa"/>
            <w:tcBorders>
              <w:top w:val="single" w:sz="4" w:space="0" w:color="auto"/>
              <w:left w:val="single" w:sz="4" w:space="0" w:color="auto"/>
              <w:bottom w:val="single" w:sz="4" w:space="0" w:color="auto"/>
              <w:right w:val="single" w:sz="4" w:space="0" w:color="auto"/>
            </w:tcBorders>
          </w:tcPr>
          <w:p w14:paraId="1D75F13F"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c>
          <w:tcPr>
            <w:tcW w:w="4395" w:type="dxa"/>
            <w:tcBorders>
              <w:top w:val="single" w:sz="4" w:space="0" w:color="auto"/>
              <w:left w:val="single" w:sz="4" w:space="0" w:color="auto"/>
              <w:bottom w:val="single" w:sz="4" w:space="0" w:color="auto"/>
              <w:right w:val="single" w:sz="4" w:space="0" w:color="auto"/>
            </w:tcBorders>
          </w:tcPr>
          <w:p w14:paraId="50B4C8BD" w14:textId="77777777" w:rsidR="00510973" w:rsidRPr="00510973" w:rsidRDefault="00510973" w:rsidP="00510973">
            <w:pPr>
              <w:widowControl w:val="0"/>
              <w:autoSpaceDE w:val="0"/>
              <w:autoSpaceDN w:val="0"/>
              <w:spacing w:after="0" w:line="240" w:lineRule="auto"/>
              <w:rPr>
                <w:rFonts w:ascii="Century Gothic" w:eastAsia="Arial" w:hAnsi="Century Gothic" w:cstheme="minorBidi"/>
              </w:rPr>
            </w:pPr>
          </w:p>
        </w:tc>
      </w:tr>
    </w:tbl>
    <w:p w14:paraId="1C45A9B0" w14:textId="77777777" w:rsidR="00510973" w:rsidRPr="00040480" w:rsidRDefault="00510973" w:rsidP="00040480">
      <w:pPr>
        <w:spacing w:after="160" w:line="259" w:lineRule="auto"/>
        <w:rPr>
          <w:rFonts w:ascii="Century Gothic" w:eastAsia="Century Gothic" w:hAnsi="Century Gothic"/>
        </w:rPr>
      </w:pPr>
    </w:p>
    <w:p w14:paraId="1CB35D30" w14:textId="1558B491" w:rsidR="002D35FE" w:rsidRPr="00F22B38" w:rsidRDefault="002D35FE" w:rsidP="002D35FE">
      <w:pPr>
        <w:shd w:val="clear" w:color="auto" w:fill="7030A0"/>
        <w:spacing w:after="160" w:line="259" w:lineRule="auto"/>
        <w:rPr>
          <w:rFonts w:ascii="Century Gothic" w:eastAsia="Century Gothic" w:hAnsi="Century Gothic"/>
          <w:b/>
          <w:bCs/>
          <w:color w:val="FFFFFF" w:themeColor="background1"/>
        </w:rPr>
      </w:pPr>
      <w:r>
        <w:rPr>
          <w:rFonts w:ascii="Century Gothic" w:eastAsia="Century Gothic" w:hAnsi="Century Gothic"/>
          <w:b/>
          <w:bCs/>
          <w:color w:val="FFFFFF" w:themeColor="background1"/>
        </w:rPr>
        <w:t>DE-ESCALATION</w:t>
      </w:r>
    </w:p>
    <w:p w14:paraId="78053C6B" w14:textId="7A095454" w:rsidR="002116CC"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Our policy of warnings / movement on the zone board is applicable but must not be done when a vulnerable child is exhibiting signs of high levels of anxiety.</w:t>
      </w:r>
    </w:p>
    <w:p w14:paraId="7058A76F" w14:textId="77777777"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When a child has de-escalated consequences can be explained. It may also be appropriate to employ restorative justice techniques.</w:t>
      </w:r>
    </w:p>
    <w:p w14:paraId="192DEFF4" w14:textId="77777777"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In a relatively small number of circumstances usual classroom discipline and behaviour plans may be insufficient and a different approach is needed to manage children and young people’s behaviour in a way that keeps them, the other children in the class and school staff physically and emotionally safe. Underpinning the success of managing the diverse needs that will be present in each classroom is the skill of the teacher in intervening early to de-escalate situations calmly when they arise.</w:t>
      </w:r>
    </w:p>
    <w:p w14:paraId="125B1E63" w14:textId="77777777"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 xml:space="preserve">However, de-escalation is difficult, often the techniques go against our natural fight-or-flight reflexes. Remaining calm, </w:t>
      </w:r>
      <w:proofErr w:type="gramStart"/>
      <w:r w:rsidRPr="00040480">
        <w:rPr>
          <w:rFonts w:ascii="Century Gothic" w:eastAsia="Century Gothic" w:hAnsi="Century Gothic"/>
        </w:rPr>
        <w:t>professional</w:t>
      </w:r>
      <w:proofErr w:type="gramEnd"/>
      <w:r w:rsidRPr="00040480">
        <w:rPr>
          <w:rFonts w:ascii="Century Gothic" w:eastAsia="Century Gothic" w:hAnsi="Century Gothic"/>
        </w:rPr>
        <w:t xml:space="preserve"> and objective is not always easy and therefore it is a skill that will need to be practised in order to respond in a different way when a challenging situation occurs. </w:t>
      </w:r>
    </w:p>
    <w:p w14:paraId="4CA97F06" w14:textId="77777777" w:rsidR="00040480" w:rsidRPr="00040480" w:rsidRDefault="00040480" w:rsidP="00040480">
      <w:pPr>
        <w:spacing w:after="160" w:line="259" w:lineRule="auto"/>
        <w:rPr>
          <w:rFonts w:ascii="Century Gothic" w:eastAsia="Century Gothic" w:hAnsi="Century Gothic"/>
          <w:b/>
        </w:rPr>
      </w:pPr>
      <w:r w:rsidRPr="00040480">
        <w:rPr>
          <w:rFonts w:ascii="Century Gothic" w:eastAsia="Century Gothic" w:hAnsi="Century Gothic"/>
          <w:b/>
        </w:rPr>
        <w:t xml:space="preserve">Reasoning with an angry child is not always possible, the aim of de-escalation is to reduce the level of agitation so that at an appropriate time discussion becomes an </w:t>
      </w:r>
      <w:proofErr w:type="gramStart"/>
      <w:r w:rsidRPr="00040480">
        <w:rPr>
          <w:rFonts w:ascii="Century Gothic" w:eastAsia="Century Gothic" w:hAnsi="Century Gothic"/>
          <w:b/>
        </w:rPr>
        <w:t>option</w:t>
      </w:r>
      <w:proofErr w:type="gramEnd"/>
      <w:r w:rsidRPr="00040480">
        <w:rPr>
          <w:rFonts w:ascii="Century Gothic" w:eastAsia="Century Gothic" w:hAnsi="Century Gothic"/>
          <w:b/>
        </w:rPr>
        <w:t xml:space="preserve"> and a better outcome can be achieved.</w:t>
      </w:r>
    </w:p>
    <w:p w14:paraId="1D7AF8D3" w14:textId="77777777" w:rsidR="00040480" w:rsidRPr="00040480" w:rsidRDefault="00040480" w:rsidP="00040480">
      <w:pPr>
        <w:spacing w:after="160" w:line="259" w:lineRule="auto"/>
        <w:rPr>
          <w:rFonts w:ascii="Century Gothic" w:eastAsia="Century Gothic" w:hAnsi="Century Gothic"/>
          <w:b/>
        </w:rPr>
      </w:pPr>
      <w:r w:rsidRPr="00040480">
        <w:rPr>
          <w:rFonts w:ascii="Century Gothic" w:eastAsia="Century Gothic" w:hAnsi="Century Gothic"/>
          <w:b/>
        </w:rPr>
        <w:t>When to de-escalate:</w:t>
      </w:r>
    </w:p>
    <w:p w14:paraId="11A882DC" w14:textId="77777777"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De-escalation techniques are most successful when used early, before the child or young person becomes physically challenging or dysregulated. To do this, it is necessary to be aware of and spot early signs of agitation such as:</w:t>
      </w:r>
    </w:p>
    <w:p w14:paraId="08B0DAFC" w14:textId="75C4A7F1" w:rsidR="00040480" w:rsidRPr="00040480" w:rsidRDefault="002B4662" w:rsidP="00040480">
      <w:pPr>
        <w:numPr>
          <w:ilvl w:val="0"/>
          <w:numId w:val="5"/>
        </w:numPr>
        <w:spacing w:after="160" w:line="259" w:lineRule="auto"/>
        <w:contextualSpacing/>
        <w:rPr>
          <w:rFonts w:ascii="Century Gothic" w:eastAsia="Century Gothic" w:hAnsi="Century Gothic"/>
        </w:rPr>
      </w:pPr>
      <w:r>
        <w:rPr>
          <w:rFonts w:ascii="Century Gothic" w:eastAsia="Century Gothic" w:hAnsi="Century Gothic"/>
        </w:rPr>
        <w:t>Clenched</w:t>
      </w:r>
      <w:r w:rsidR="00040480" w:rsidRPr="00040480">
        <w:rPr>
          <w:rFonts w:ascii="Century Gothic" w:eastAsia="Century Gothic" w:hAnsi="Century Gothic"/>
        </w:rPr>
        <w:t xml:space="preserve"> </w:t>
      </w:r>
      <w:proofErr w:type="gramStart"/>
      <w:r w:rsidR="00040480" w:rsidRPr="00040480">
        <w:rPr>
          <w:rFonts w:ascii="Century Gothic" w:eastAsia="Century Gothic" w:hAnsi="Century Gothic"/>
        </w:rPr>
        <w:t>fists;</w:t>
      </w:r>
      <w:proofErr w:type="gramEnd"/>
    </w:p>
    <w:p w14:paraId="03CDBDB5" w14:textId="77777777" w:rsidR="00040480" w:rsidRPr="00040480" w:rsidRDefault="00040480" w:rsidP="00040480">
      <w:pPr>
        <w:numPr>
          <w:ilvl w:val="0"/>
          <w:numId w:val="5"/>
        </w:numPr>
        <w:spacing w:after="160" w:line="259" w:lineRule="auto"/>
        <w:contextualSpacing/>
        <w:rPr>
          <w:rFonts w:ascii="Century Gothic" w:eastAsia="Century Gothic" w:hAnsi="Century Gothic"/>
        </w:rPr>
      </w:pPr>
      <w:proofErr w:type="gramStart"/>
      <w:r w:rsidRPr="00040480">
        <w:rPr>
          <w:rFonts w:ascii="Century Gothic" w:eastAsia="Century Gothic" w:hAnsi="Century Gothic"/>
        </w:rPr>
        <w:t>Fidgeting;</w:t>
      </w:r>
      <w:proofErr w:type="gramEnd"/>
    </w:p>
    <w:p w14:paraId="06F37929" w14:textId="77777777" w:rsidR="00040480" w:rsidRPr="00040480" w:rsidRDefault="00040480" w:rsidP="00040480">
      <w:pPr>
        <w:numPr>
          <w:ilvl w:val="0"/>
          <w:numId w:val="5"/>
        </w:numPr>
        <w:spacing w:after="160" w:line="259" w:lineRule="auto"/>
        <w:contextualSpacing/>
        <w:rPr>
          <w:rFonts w:ascii="Century Gothic" w:eastAsia="Century Gothic" w:hAnsi="Century Gothic"/>
        </w:rPr>
      </w:pPr>
      <w:proofErr w:type="gramStart"/>
      <w:r w:rsidRPr="00040480">
        <w:rPr>
          <w:rFonts w:ascii="Century Gothic" w:eastAsia="Century Gothic" w:hAnsi="Century Gothic"/>
        </w:rPr>
        <w:t>Shaking;</w:t>
      </w:r>
      <w:proofErr w:type="gramEnd"/>
    </w:p>
    <w:p w14:paraId="457BDA68" w14:textId="0360C420" w:rsidR="00040480" w:rsidRPr="00040480" w:rsidRDefault="00040480" w:rsidP="00040480">
      <w:pPr>
        <w:numPr>
          <w:ilvl w:val="0"/>
          <w:numId w:val="5"/>
        </w:numPr>
        <w:spacing w:after="160" w:line="259" w:lineRule="auto"/>
        <w:contextualSpacing/>
        <w:rPr>
          <w:rFonts w:ascii="Century Gothic" w:eastAsia="Century Gothic" w:hAnsi="Century Gothic"/>
        </w:rPr>
      </w:pPr>
      <w:r w:rsidRPr="00040480">
        <w:rPr>
          <w:rFonts w:ascii="Century Gothic" w:eastAsia="Century Gothic" w:hAnsi="Century Gothic"/>
        </w:rPr>
        <w:t>‘Eye-</w:t>
      </w:r>
      <w:r w:rsidR="002B4662" w:rsidRPr="00040480">
        <w:rPr>
          <w:rFonts w:ascii="Century Gothic" w:eastAsia="Century Gothic" w:hAnsi="Century Gothic"/>
        </w:rPr>
        <w:t>bawling</w:t>
      </w:r>
      <w:r w:rsidRPr="00040480">
        <w:rPr>
          <w:rFonts w:ascii="Century Gothic" w:eastAsia="Century Gothic" w:hAnsi="Century Gothic"/>
        </w:rPr>
        <w:t xml:space="preserve">’ another </w:t>
      </w:r>
      <w:proofErr w:type="gramStart"/>
      <w:r w:rsidRPr="00040480">
        <w:rPr>
          <w:rFonts w:ascii="Century Gothic" w:eastAsia="Century Gothic" w:hAnsi="Century Gothic"/>
        </w:rPr>
        <w:t>child;</w:t>
      </w:r>
      <w:proofErr w:type="gramEnd"/>
    </w:p>
    <w:p w14:paraId="3B76B0AE" w14:textId="77777777" w:rsidR="00040480" w:rsidRPr="00040480" w:rsidRDefault="00040480" w:rsidP="00040480">
      <w:pPr>
        <w:numPr>
          <w:ilvl w:val="0"/>
          <w:numId w:val="5"/>
        </w:numPr>
        <w:spacing w:after="160" w:line="259" w:lineRule="auto"/>
        <w:contextualSpacing/>
        <w:rPr>
          <w:rFonts w:ascii="Century Gothic" w:eastAsia="Century Gothic" w:hAnsi="Century Gothic"/>
        </w:rPr>
      </w:pPr>
      <w:r w:rsidRPr="00040480">
        <w:rPr>
          <w:rFonts w:ascii="Century Gothic" w:eastAsia="Century Gothic" w:hAnsi="Century Gothic"/>
        </w:rPr>
        <w:t xml:space="preserve">Head thrust </w:t>
      </w:r>
      <w:proofErr w:type="gramStart"/>
      <w:r w:rsidRPr="00040480">
        <w:rPr>
          <w:rFonts w:ascii="Century Gothic" w:eastAsia="Century Gothic" w:hAnsi="Century Gothic"/>
        </w:rPr>
        <w:t>forward;</w:t>
      </w:r>
      <w:proofErr w:type="gramEnd"/>
    </w:p>
    <w:p w14:paraId="5364E870" w14:textId="77777777" w:rsidR="00040480" w:rsidRPr="00040480" w:rsidRDefault="00040480" w:rsidP="00040480">
      <w:pPr>
        <w:numPr>
          <w:ilvl w:val="0"/>
          <w:numId w:val="5"/>
        </w:numPr>
        <w:spacing w:after="160" w:line="259" w:lineRule="auto"/>
        <w:contextualSpacing/>
        <w:rPr>
          <w:rFonts w:ascii="Century Gothic" w:eastAsia="Century Gothic" w:hAnsi="Century Gothic"/>
        </w:rPr>
      </w:pPr>
      <w:r w:rsidRPr="00040480">
        <w:rPr>
          <w:rFonts w:ascii="Century Gothic" w:eastAsia="Century Gothic" w:hAnsi="Century Gothic"/>
        </w:rPr>
        <w:t xml:space="preserve">Clenched </w:t>
      </w:r>
      <w:proofErr w:type="gramStart"/>
      <w:r w:rsidRPr="00040480">
        <w:rPr>
          <w:rFonts w:ascii="Century Gothic" w:eastAsia="Century Gothic" w:hAnsi="Century Gothic"/>
        </w:rPr>
        <w:t>jaw;</w:t>
      </w:r>
      <w:proofErr w:type="gramEnd"/>
    </w:p>
    <w:p w14:paraId="6135F9BC" w14:textId="77777777" w:rsidR="00040480" w:rsidRPr="00040480" w:rsidRDefault="00040480" w:rsidP="00040480">
      <w:pPr>
        <w:numPr>
          <w:ilvl w:val="0"/>
          <w:numId w:val="5"/>
        </w:numPr>
        <w:spacing w:after="160" w:line="259" w:lineRule="auto"/>
        <w:contextualSpacing/>
        <w:rPr>
          <w:rFonts w:ascii="Century Gothic" w:eastAsia="Century Gothic" w:hAnsi="Century Gothic"/>
        </w:rPr>
      </w:pPr>
      <w:r w:rsidRPr="00040480">
        <w:rPr>
          <w:rFonts w:ascii="Century Gothic" w:eastAsia="Century Gothic" w:hAnsi="Century Gothic"/>
        </w:rPr>
        <w:t>Speech becoming more rapid or high-pitched or louder.</w:t>
      </w:r>
    </w:p>
    <w:p w14:paraId="6EBA9476" w14:textId="77777777" w:rsidR="00040480" w:rsidRPr="00040480" w:rsidRDefault="00040480" w:rsidP="00040480">
      <w:pPr>
        <w:spacing w:before="100" w:beforeAutospacing="1" w:after="100" w:afterAutospacing="1" w:line="240" w:lineRule="auto"/>
        <w:rPr>
          <w:rFonts w:ascii="Century Gothic" w:hAnsi="Century Gothic" w:cs="Arial"/>
          <w:color w:val="011A3C"/>
          <w:lang w:eastAsia="en-GB"/>
        </w:rPr>
      </w:pPr>
      <w:r w:rsidRPr="00040480">
        <w:rPr>
          <w:rFonts w:ascii="Century Gothic" w:hAnsi="Century Gothic" w:cs="Arial"/>
          <w:color w:val="011A3C"/>
          <w:lang w:eastAsia="en-GB"/>
        </w:rPr>
        <w:t xml:space="preserve">It is often possible to minimise behaviours that may lead to physical harm or danger to self or others by </w:t>
      </w:r>
      <w:proofErr w:type="gramStart"/>
      <w:r w:rsidRPr="00040480">
        <w:rPr>
          <w:rFonts w:ascii="Century Gothic" w:hAnsi="Century Gothic" w:cs="Arial"/>
          <w:color w:val="011A3C"/>
          <w:lang w:eastAsia="en-GB"/>
        </w:rPr>
        <w:t>taking action</w:t>
      </w:r>
      <w:proofErr w:type="gramEnd"/>
      <w:r w:rsidRPr="00040480">
        <w:rPr>
          <w:rFonts w:ascii="Century Gothic" w:hAnsi="Century Gothic" w:cs="Arial"/>
          <w:color w:val="011A3C"/>
          <w:lang w:eastAsia="en-GB"/>
        </w:rPr>
        <w:t xml:space="preserve"> early — immediately before or as behaviour begins to escalate.</w:t>
      </w:r>
    </w:p>
    <w:p w14:paraId="06DE53AE" w14:textId="77777777" w:rsidR="00040480" w:rsidRPr="00040480" w:rsidRDefault="00040480" w:rsidP="00040480">
      <w:pPr>
        <w:spacing w:before="100" w:beforeAutospacing="1" w:after="100" w:afterAutospacing="1" w:line="240" w:lineRule="auto"/>
        <w:rPr>
          <w:rFonts w:ascii="Century Gothic" w:hAnsi="Century Gothic" w:cs="Arial"/>
          <w:color w:val="011A3C"/>
          <w:lang w:eastAsia="en-GB"/>
        </w:rPr>
      </w:pPr>
      <w:r w:rsidRPr="00040480">
        <w:rPr>
          <w:rFonts w:ascii="Century Gothic" w:hAnsi="Century Gothic" w:cs="Arial"/>
          <w:color w:val="011A3C"/>
          <w:lang w:eastAsia="en-GB"/>
        </w:rPr>
        <w:t>Ignoring escalation and not addressing its cause can increase the frequency and/or severity of the behaviour.</w:t>
      </w:r>
    </w:p>
    <w:p w14:paraId="1A3CE167" w14:textId="77777777" w:rsidR="00040480" w:rsidRPr="00040480" w:rsidRDefault="00040480" w:rsidP="00040480">
      <w:pPr>
        <w:spacing w:before="100" w:beforeAutospacing="1" w:after="100" w:afterAutospacing="1" w:line="240" w:lineRule="auto"/>
        <w:rPr>
          <w:rFonts w:ascii="Century Gothic" w:hAnsi="Century Gothic" w:cs="Arial"/>
          <w:color w:val="011A3C"/>
          <w:lang w:eastAsia="en-GB"/>
        </w:rPr>
      </w:pPr>
      <w:r w:rsidRPr="00040480">
        <w:rPr>
          <w:rFonts w:ascii="Century Gothic" w:hAnsi="Century Gothic" w:cs="Arial"/>
          <w:color w:val="011A3C"/>
          <w:lang w:eastAsia="en-GB"/>
        </w:rPr>
        <w:lastRenderedPageBreak/>
        <w:t>Therefore, it is important for teachers to identify the triggers that cause concerning behaviour and to recognise the early signs of escalation. This will provide an opportunity to apply strategies that reduce, rather than heighten, an emerging situation. In turn, this approach will help to reduce restraint and seclusion incidents, while enhancing opportunities for pupils to learn pro-social skills.</w:t>
      </w:r>
    </w:p>
    <w:p w14:paraId="0C5A45FF" w14:textId="77777777"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The large part of what we communicate is through body language, much is through the tone of our voice and there are estimates that just 7% is through the words that we use. It is useful to remember this when you are trying to de-escalate. Ensure you are modelling the behaviour you want the child to emulate, relaxed and open body language can be helpful.</w:t>
      </w:r>
    </w:p>
    <w:p w14:paraId="7E3BFEC8" w14:textId="77777777" w:rsidR="00040480" w:rsidRPr="00040480" w:rsidRDefault="00040480" w:rsidP="00040480">
      <w:pPr>
        <w:spacing w:after="160" w:line="259" w:lineRule="auto"/>
        <w:rPr>
          <w:rFonts w:ascii="Century Gothic" w:eastAsia="Century Gothic" w:hAnsi="Century Gothic"/>
        </w:rPr>
      </w:pPr>
      <w:r w:rsidRPr="00040480">
        <w:rPr>
          <w:rFonts w:ascii="Century Gothic" w:eastAsia="Century Gothic" w:hAnsi="Century Gothic"/>
        </w:rPr>
        <w:t>Non-verbal techniques include the following.</w:t>
      </w:r>
    </w:p>
    <w:p w14:paraId="5EAA32DE" w14:textId="77777777" w:rsidR="00040480" w:rsidRPr="00040480" w:rsidRDefault="00040480" w:rsidP="00040480">
      <w:pPr>
        <w:numPr>
          <w:ilvl w:val="0"/>
          <w:numId w:val="6"/>
        </w:numPr>
        <w:spacing w:after="160" w:line="259" w:lineRule="auto"/>
        <w:contextualSpacing/>
        <w:rPr>
          <w:rFonts w:ascii="Century Gothic" w:eastAsia="Century Gothic" w:hAnsi="Century Gothic"/>
        </w:rPr>
      </w:pPr>
      <w:r w:rsidRPr="00040480">
        <w:rPr>
          <w:rFonts w:ascii="Century Gothic" w:eastAsia="Century Gothic" w:hAnsi="Century Gothic"/>
          <w:b/>
        </w:rPr>
        <w:t>Appear calm and self-assured</w:t>
      </w:r>
      <w:r w:rsidRPr="00040480">
        <w:rPr>
          <w:rFonts w:ascii="Century Gothic" w:eastAsia="Century Gothic" w:hAnsi="Century Gothic"/>
        </w:rPr>
        <w:t xml:space="preserve">. Make sure you are not displaying the same signs of agitation that can be seen in the child, unclench your fists, do not hold eye contact for too long and avoid standing square to the </w:t>
      </w:r>
      <w:proofErr w:type="gramStart"/>
      <w:r w:rsidRPr="00040480">
        <w:rPr>
          <w:rFonts w:ascii="Century Gothic" w:eastAsia="Century Gothic" w:hAnsi="Century Gothic"/>
        </w:rPr>
        <w:t>child;</w:t>
      </w:r>
      <w:proofErr w:type="gramEnd"/>
    </w:p>
    <w:p w14:paraId="426E645C" w14:textId="77777777" w:rsidR="00040480" w:rsidRPr="00040480" w:rsidRDefault="00040480" w:rsidP="00040480">
      <w:pPr>
        <w:numPr>
          <w:ilvl w:val="0"/>
          <w:numId w:val="6"/>
        </w:numPr>
        <w:spacing w:after="160" w:line="259" w:lineRule="auto"/>
        <w:contextualSpacing/>
        <w:rPr>
          <w:rFonts w:ascii="Century Gothic" w:eastAsia="Century Gothic" w:hAnsi="Century Gothic"/>
        </w:rPr>
      </w:pPr>
      <w:r w:rsidRPr="00040480">
        <w:rPr>
          <w:rFonts w:ascii="Century Gothic" w:eastAsia="Century Gothic" w:hAnsi="Century Gothic"/>
          <w:b/>
        </w:rPr>
        <w:t>Maintain a neutral facial expression</w:t>
      </w:r>
      <w:r w:rsidRPr="00040480">
        <w:rPr>
          <w:rFonts w:ascii="Century Gothic" w:eastAsia="Century Gothic" w:hAnsi="Century Gothic"/>
        </w:rPr>
        <w:t xml:space="preserve">. Even our eyebrows can indicate we are surprised or angry, and similarly our mouths can betray our emotions unwittingly. Another natural reaction we often have when under stress is to smirk or giggle, which must be </w:t>
      </w:r>
      <w:proofErr w:type="gramStart"/>
      <w:r w:rsidRPr="00040480">
        <w:rPr>
          <w:rFonts w:ascii="Century Gothic" w:eastAsia="Century Gothic" w:hAnsi="Century Gothic"/>
        </w:rPr>
        <w:t>controlled;</w:t>
      </w:r>
      <w:proofErr w:type="gramEnd"/>
    </w:p>
    <w:p w14:paraId="200D04FA" w14:textId="77777777" w:rsidR="00040480" w:rsidRPr="00040480" w:rsidRDefault="00040480" w:rsidP="00040480">
      <w:pPr>
        <w:numPr>
          <w:ilvl w:val="0"/>
          <w:numId w:val="6"/>
        </w:numPr>
        <w:spacing w:after="160" w:line="259" w:lineRule="auto"/>
        <w:contextualSpacing/>
        <w:rPr>
          <w:rFonts w:ascii="Century Gothic" w:eastAsia="Century Gothic" w:hAnsi="Century Gothic"/>
        </w:rPr>
      </w:pPr>
      <w:r w:rsidRPr="00040480">
        <w:rPr>
          <w:rFonts w:ascii="Century Gothic" w:eastAsia="Century Gothic" w:hAnsi="Century Gothic"/>
          <w:b/>
        </w:rPr>
        <w:t>Allow space.</w:t>
      </w:r>
      <w:r w:rsidRPr="00040480">
        <w:rPr>
          <w:rFonts w:ascii="Century Gothic" w:eastAsia="Century Gothic" w:hAnsi="Century Gothic"/>
        </w:rPr>
        <w:t xml:space="preserve"> Entering a person’s personal space can be useful to refocus on a task when the situation is calm, but when a child is agitated this can indicate aggression and escalate the situation. Staying some distance away will also help keep you safe should the child become physically </w:t>
      </w:r>
      <w:proofErr w:type="gramStart"/>
      <w:r w:rsidRPr="00040480">
        <w:rPr>
          <w:rFonts w:ascii="Century Gothic" w:eastAsia="Century Gothic" w:hAnsi="Century Gothic"/>
        </w:rPr>
        <w:t>aggressive;</w:t>
      </w:r>
      <w:proofErr w:type="gramEnd"/>
    </w:p>
    <w:p w14:paraId="2E849F59" w14:textId="77777777" w:rsidR="00040480" w:rsidRPr="00040480" w:rsidRDefault="00040480" w:rsidP="00040480">
      <w:pPr>
        <w:numPr>
          <w:ilvl w:val="0"/>
          <w:numId w:val="6"/>
        </w:numPr>
        <w:spacing w:after="160" w:line="259" w:lineRule="auto"/>
        <w:contextualSpacing/>
        <w:rPr>
          <w:rFonts w:ascii="Century Gothic" w:eastAsia="Century Gothic" w:hAnsi="Century Gothic"/>
        </w:rPr>
      </w:pPr>
      <w:r w:rsidRPr="00040480">
        <w:rPr>
          <w:rFonts w:ascii="Century Gothic" w:eastAsia="Century Gothic" w:hAnsi="Century Gothic"/>
          <w:b/>
        </w:rPr>
        <w:t>Control your breathing</w:t>
      </w:r>
      <w:r w:rsidRPr="00040480">
        <w:rPr>
          <w:rFonts w:ascii="Century Gothic" w:eastAsia="Century Gothic" w:hAnsi="Century Gothic"/>
        </w:rPr>
        <w:t>. When we are stressed, angry or tense, our breathing becomes more shallow and rapid. If we take deeper, slower breaths, this will not only help keep us calm, but the child will begin to match our own breathing pattern. It can sometimes help to match the child’s breathing initially then gradually slow it down.</w:t>
      </w:r>
    </w:p>
    <w:p w14:paraId="30E1D979" w14:textId="77777777" w:rsidR="00040480" w:rsidRPr="00040480" w:rsidRDefault="00040480" w:rsidP="00040480">
      <w:pPr>
        <w:spacing w:before="100" w:beforeAutospacing="1" w:after="100" w:afterAutospacing="1" w:line="240" w:lineRule="auto"/>
        <w:rPr>
          <w:rFonts w:ascii="Century Gothic" w:hAnsi="Century Gothic" w:cs="Arial"/>
          <w:color w:val="011A3C"/>
          <w:lang w:eastAsia="en-GB"/>
        </w:rPr>
      </w:pPr>
    </w:p>
    <w:p w14:paraId="114015ED" w14:textId="77777777" w:rsidR="00040480" w:rsidRPr="005768FE" w:rsidRDefault="00040480" w:rsidP="005768FE">
      <w:pPr>
        <w:spacing w:before="100" w:beforeAutospacing="1" w:after="100" w:afterAutospacing="1" w:line="240" w:lineRule="auto"/>
        <w:rPr>
          <w:rFonts w:ascii="Century Gothic" w:hAnsi="Century Gothic" w:cs="Arial"/>
          <w:lang w:eastAsia="en-GB"/>
        </w:rPr>
      </w:pPr>
      <w:r w:rsidRPr="005768FE">
        <w:rPr>
          <w:rFonts w:ascii="Century Gothic" w:hAnsi="Century Gothic" w:cs="Arial"/>
          <w:lang w:eastAsia="en-GB"/>
        </w:rPr>
        <w:t>If a pupil is becoming agitated, but their behaviour is not placing them or others at an imminent threat of physical harm, school staff should employ targeted de-escalation tactics to prevent behaviours from further escalation and to address the cause of the escalation.</w:t>
      </w:r>
    </w:p>
    <w:p w14:paraId="6295E5E9" w14:textId="77777777" w:rsidR="00040480" w:rsidRPr="005768FE" w:rsidRDefault="00040480" w:rsidP="00040480">
      <w:pPr>
        <w:spacing w:before="100" w:beforeAutospacing="1" w:after="100" w:afterAutospacing="1" w:line="240" w:lineRule="auto"/>
        <w:rPr>
          <w:rFonts w:ascii="Century Gothic" w:hAnsi="Century Gothic" w:cs="Arial"/>
          <w:lang w:eastAsia="en-GB"/>
        </w:rPr>
      </w:pPr>
      <w:r w:rsidRPr="005768FE">
        <w:rPr>
          <w:rFonts w:ascii="Century Gothic" w:hAnsi="Century Gothic" w:cs="Arial"/>
          <w:lang w:eastAsia="en-GB"/>
        </w:rPr>
        <w:t>Some recognised de-escalation strategies include:</w:t>
      </w:r>
    </w:p>
    <w:p w14:paraId="2BA1FA0E"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 xml:space="preserve">using active listening techniques (LEAPS — listen, empathise, ask questions, </w:t>
      </w:r>
      <w:proofErr w:type="gramStart"/>
      <w:r w:rsidRPr="005768FE">
        <w:rPr>
          <w:rFonts w:ascii="Century Gothic" w:eastAsia="Century Gothic" w:hAnsi="Century Gothic" w:cs="Arial"/>
        </w:rPr>
        <w:t>paraphrase</w:t>
      </w:r>
      <w:proofErr w:type="gramEnd"/>
      <w:r w:rsidRPr="005768FE">
        <w:rPr>
          <w:rFonts w:ascii="Century Gothic" w:eastAsia="Century Gothic" w:hAnsi="Century Gothic" w:cs="Arial"/>
        </w:rPr>
        <w:t xml:space="preserve"> and summarise actions for moving forward)</w:t>
      </w:r>
    </w:p>
    <w:p w14:paraId="0002BFD6"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acknowledging the pupil's underlying or expressed emotion (anger/distress)</w:t>
      </w:r>
    </w:p>
    <w:p w14:paraId="04861291"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problem solving with the pupil to address the cause of escalation if safe to do so</w:t>
      </w:r>
    </w:p>
    <w:p w14:paraId="26830365"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keeping verbal instructions simple and minimal, using a calm tone of voice and clear, direct language or pupil's preferred method of communication (focusing on the behaviours you want them to display rather than the ones you don't)</w:t>
      </w:r>
    </w:p>
    <w:p w14:paraId="0B25FC47"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adopting a non-threatening body stance and body language (open, relaxed with hands down)</w:t>
      </w:r>
    </w:p>
    <w:p w14:paraId="4B4BEE35"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allowing adequate personal space</w:t>
      </w:r>
    </w:p>
    <w:p w14:paraId="3AFE4CDB"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using non-verbal cues</w:t>
      </w:r>
    </w:p>
    <w:p w14:paraId="48D75316"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distracting the pupil from the source of any anger or distress by discussing another topic they are interested in</w:t>
      </w:r>
    </w:p>
    <w:p w14:paraId="079B518E"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providing options (within limits) to help the pupil feel they are still in control of their decisions</w:t>
      </w:r>
    </w:p>
    <w:p w14:paraId="6C9470E7"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lastRenderedPageBreak/>
        <w:t>going to an alternative space with the pupil that is less stimulating or removes access to the triggers</w:t>
      </w:r>
    </w:p>
    <w:p w14:paraId="15BC303A"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change of face</w:t>
      </w:r>
    </w:p>
    <w:p w14:paraId="6F92E088"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go for a walk</w:t>
      </w:r>
    </w:p>
    <w:p w14:paraId="70BCBBD6"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allowing time to change their behaviour</w:t>
      </w:r>
    </w:p>
    <w:p w14:paraId="137EF974"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name it, to tame it</w:t>
      </w:r>
    </w:p>
    <w:p w14:paraId="0934A299"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breathing techniques</w:t>
      </w:r>
    </w:p>
    <w:p w14:paraId="434E77B0"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mindfulness</w:t>
      </w:r>
    </w:p>
    <w:p w14:paraId="345265F1"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silence</w:t>
      </w:r>
    </w:p>
    <w:p w14:paraId="581DA192"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lower your voice and keep a calm tone</w:t>
      </w:r>
    </w:p>
    <w:p w14:paraId="03CC41C6" w14:textId="77777777" w:rsidR="00040480" w:rsidRPr="005768FE" w:rsidRDefault="00040480" w:rsidP="005768FE">
      <w:pPr>
        <w:numPr>
          <w:ilvl w:val="0"/>
          <w:numId w:val="18"/>
        </w:numPr>
        <w:spacing w:before="100" w:beforeAutospacing="1" w:after="100" w:afterAutospacing="1" w:line="240" w:lineRule="auto"/>
        <w:rPr>
          <w:rFonts w:ascii="Century Gothic" w:eastAsia="Century Gothic" w:hAnsi="Century Gothic" w:cs="Arial"/>
        </w:rPr>
      </w:pPr>
      <w:r w:rsidRPr="005768FE">
        <w:rPr>
          <w:rFonts w:ascii="Century Gothic" w:eastAsia="Century Gothic" w:hAnsi="Century Gothic" w:cs="Arial"/>
        </w:rPr>
        <w:t>provide choices</w:t>
      </w:r>
    </w:p>
    <w:p w14:paraId="4E03F357" w14:textId="05E52F2E" w:rsidR="00040480" w:rsidRDefault="00040480" w:rsidP="00040480">
      <w:pPr>
        <w:spacing w:before="100" w:beforeAutospacing="1" w:after="100" w:afterAutospacing="1" w:line="240" w:lineRule="auto"/>
        <w:rPr>
          <w:rFonts w:ascii="Century Gothic" w:hAnsi="Century Gothic" w:cs="Arial"/>
          <w:lang w:eastAsia="en-GB"/>
        </w:rPr>
      </w:pPr>
      <w:r w:rsidRPr="005768FE">
        <w:rPr>
          <w:rFonts w:ascii="Century Gothic" w:hAnsi="Century Gothic" w:cs="Arial"/>
          <w:lang w:eastAsia="en-GB"/>
        </w:rPr>
        <w:t>When attempting to de-escalate a pupil's behaviour, staff members should observe whether the pupil's agitation is diminishing or if the behaviour is continuing to escalate. If it appears the behaviour is escalating to the point that it is placing the pupil or others at an imminent threat of physical harm or danger the staff member present will need to move from a de-escalation approach to </w:t>
      </w:r>
      <w:hyperlink r:id="rId18" w:history="1">
        <w:r w:rsidRPr="005768FE">
          <w:rPr>
            <w:rFonts w:ascii="Century Gothic" w:hAnsi="Century Gothic" w:cs="Arial"/>
            <w:lang w:eastAsia="en-GB"/>
          </w:rPr>
          <w:t>incident intervention</w:t>
        </w:r>
      </w:hyperlink>
      <w:r w:rsidRPr="005768FE">
        <w:rPr>
          <w:rFonts w:ascii="Century Gothic" w:hAnsi="Century Gothic" w:cs="Arial"/>
          <w:lang w:eastAsia="en-GB"/>
        </w:rPr>
        <w:t>.</w:t>
      </w:r>
    </w:p>
    <w:p w14:paraId="444FAF28" w14:textId="0C9E9357" w:rsidR="009000AB" w:rsidRPr="005768FE" w:rsidRDefault="009000AB" w:rsidP="00040480">
      <w:pPr>
        <w:spacing w:before="100" w:beforeAutospacing="1" w:after="100" w:afterAutospacing="1" w:line="240" w:lineRule="auto"/>
        <w:rPr>
          <w:rFonts w:ascii="Century Gothic" w:hAnsi="Century Gothic" w:cs="Arial"/>
          <w:lang w:eastAsia="en-GB"/>
        </w:rPr>
      </w:pPr>
      <w:r>
        <w:rPr>
          <w:rFonts w:ascii="Century Gothic" w:hAnsi="Century Gothic" w:cs="Arial"/>
          <w:lang w:eastAsia="en-GB"/>
        </w:rPr>
        <w:t xml:space="preserve">Important to note: </w:t>
      </w:r>
    </w:p>
    <w:p w14:paraId="429E75C3" w14:textId="77777777" w:rsidR="00040480" w:rsidRPr="00040480" w:rsidRDefault="00040480" w:rsidP="00040480">
      <w:pPr>
        <w:numPr>
          <w:ilvl w:val="0"/>
          <w:numId w:val="7"/>
        </w:numPr>
        <w:spacing w:after="160" w:line="259" w:lineRule="auto"/>
        <w:contextualSpacing/>
        <w:rPr>
          <w:rFonts w:ascii="Century Gothic" w:eastAsia="Century Gothic" w:hAnsi="Century Gothic"/>
        </w:rPr>
      </w:pPr>
      <w:r w:rsidRPr="00040480">
        <w:rPr>
          <w:rFonts w:ascii="Century Gothic" w:eastAsia="Century Gothic" w:hAnsi="Century Gothic"/>
          <w:b/>
        </w:rPr>
        <w:t>Do not make threats or promises you cannot carry through</w:t>
      </w:r>
      <w:r w:rsidRPr="00040480">
        <w:rPr>
          <w:rFonts w:ascii="Century Gothic" w:eastAsia="Century Gothic" w:hAnsi="Century Gothic"/>
        </w:rPr>
        <w:t xml:space="preserve">, such as threatening to exclude the </w:t>
      </w:r>
      <w:proofErr w:type="gramStart"/>
      <w:r w:rsidRPr="00040480">
        <w:rPr>
          <w:rFonts w:ascii="Century Gothic" w:eastAsia="Century Gothic" w:hAnsi="Century Gothic"/>
        </w:rPr>
        <w:t>child;</w:t>
      </w:r>
      <w:proofErr w:type="gramEnd"/>
    </w:p>
    <w:p w14:paraId="54188119" w14:textId="2F004F20" w:rsidR="00040480" w:rsidRPr="00040480" w:rsidRDefault="00040480" w:rsidP="00040480">
      <w:pPr>
        <w:numPr>
          <w:ilvl w:val="0"/>
          <w:numId w:val="7"/>
        </w:numPr>
        <w:spacing w:after="160" w:line="259" w:lineRule="auto"/>
        <w:contextualSpacing/>
        <w:rPr>
          <w:rFonts w:ascii="Century Gothic" w:eastAsia="Century Gothic" w:hAnsi="Century Gothic"/>
        </w:rPr>
      </w:pPr>
      <w:r w:rsidRPr="00040480">
        <w:rPr>
          <w:rFonts w:ascii="Century Gothic" w:eastAsia="Century Gothic" w:hAnsi="Century Gothic"/>
          <w:b/>
        </w:rPr>
        <w:t>Do not be defensive or take it personally.</w:t>
      </w:r>
      <w:r w:rsidRPr="00040480">
        <w:rPr>
          <w:rFonts w:ascii="Century Gothic" w:eastAsia="Century Gothic" w:hAnsi="Century Gothic"/>
        </w:rPr>
        <w:t xml:space="preserve"> What is being said may seem insulting and directed at you, but this level of aggression is not really about </w:t>
      </w:r>
      <w:proofErr w:type="gramStart"/>
      <w:r w:rsidRPr="00040480">
        <w:rPr>
          <w:rFonts w:ascii="Century Gothic" w:eastAsia="Century Gothic" w:hAnsi="Century Gothic"/>
        </w:rPr>
        <w:t>you;</w:t>
      </w:r>
      <w:proofErr w:type="gramEnd"/>
    </w:p>
    <w:p w14:paraId="4B1D6BF5" w14:textId="77777777" w:rsidR="00040480" w:rsidRPr="00040480" w:rsidRDefault="00040480" w:rsidP="00040480">
      <w:pPr>
        <w:numPr>
          <w:ilvl w:val="0"/>
          <w:numId w:val="7"/>
        </w:numPr>
        <w:spacing w:after="160" w:line="259" w:lineRule="auto"/>
        <w:contextualSpacing/>
        <w:rPr>
          <w:rFonts w:ascii="Century Gothic" w:eastAsia="Century Gothic" w:hAnsi="Century Gothic"/>
        </w:rPr>
      </w:pPr>
      <w:r w:rsidRPr="00040480">
        <w:rPr>
          <w:rFonts w:ascii="Century Gothic" w:eastAsia="Century Gothic" w:hAnsi="Century Gothic"/>
          <w:b/>
        </w:rPr>
        <w:t>Do not use sarcasm or humiliate the child</w:t>
      </w:r>
      <w:r w:rsidRPr="00040480">
        <w:rPr>
          <w:rFonts w:ascii="Century Gothic" w:eastAsia="Century Gothic" w:hAnsi="Century Gothic"/>
        </w:rPr>
        <w:t>.</w:t>
      </w:r>
    </w:p>
    <w:p w14:paraId="37A33910" w14:textId="77777777" w:rsidR="00D9101B" w:rsidRDefault="00D9101B" w:rsidP="00040480">
      <w:pPr>
        <w:spacing w:before="100" w:beforeAutospacing="1" w:after="100" w:afterAutospacing="1" w:line="240" w:lineRule="auto"/>
        <w:rPr>
          <w:rFonts w:ascii="Century Gothic" w:hAnsi="Century Gothic" w:cs="Arial"/>
          <w:color w:val="011A3C"/>
          <w:lang w:eastAsia="en-GB"/>
        </w:rPr>
      </w:pPr>
    </w:p>
    <w:p w14:paraId="1485A7F5" w14:textId="31D45370" w:rsidR="0052025B" w:rsidRPr="0052025B" w:rsidRDefault="0052025B" w:rsidP="0052025B">
      <w:pPr>
        <w:shd w:val="clear" w:color="auto" w:fill="7030A0"/>
        <w:spacing w:after="160" w:line="259" w:lineRule="auto"/>
        <w:rPr>
          <w:rFonts w:ascii="Century Gothic" w:eastAsia="Century Gothic" w:hAnsi="Century Gothic"/>
          <w:b/>
          <w:bCs/>
          <w:color w:val="FFFFFF" w:themeColor="background1"/>
        </w:rPr>
      </w:pPr>
      <w:r>
        <w:rPr>
          <w:rFonts w:ascii="Century Gothic" w:eastAsia="Century Gothic" w:hAnsi="Century Gothic"/>
          <w:b/>
          <w:bCs/>
          <w:color w:val="FFFFFF" w:themeColor="background1"/>
        </w:rPr>
        <w:t xml:space="preserve">PASTORAL SUPPORT PLAN </w:t>
      </w:r>
    </w:p>
    <w:p w14:paraId="7F82ADEE" w14:textId="51FB0C19" w:rsidR="00040480" w:rsidRPr="0052025B" w:rsidRDefault="00040480" w:rsidP="00040480">
      <w:pPr>
        <w:spacing w:before="100" w:beforeAutospacing="1" w:after="100" w:afterAutospacing="1" w:line="240" w:lineRule="auto"/>
        <w:rPr>
          <w:rFonts w:ascii="Century Gothic" w:hAnsi="Century Gothic" w:cs="Arial"/>
          <w:lang w:eastAsia="en-GB"/>
        </w:rPr>
      </w:pPr>
      <w:r w:rsidRPr="0052025B">
        <w:rPr>
          <w:rFonts w:ascii="Century Gothic" w:hAnsi="Century Gothic" w:cs="Arial"/>
          <w:lang w:eastAsia="en-GB"/>
        </w:rPr>
        <w:t>For pupils with a pattern of behaviour escalation, effective de-escalation techniques should be detailed in a</w:t>
      </w:r>
      <w:r w:rsidR="00FB6774" w:rsidRPr="0052025B">
        <w:rPr>
          <w:rFonts w:ascii="Century Gothic" w:hAnsi="Century Gothic" w:cs="Arial"/>
          <w:lang w:eastAsia="en-GB"/>
        </w:rPr>
        <w:t xml:space="preserve">n Individual </w:t>
      </w:r>
      <w:r w:rsidR="00FB6774" w:rsidRPr="0052025B">
        <w:rPr>
          <w:rFonts w:ascii="Century Gothic" w:hAnsi="Century Gothic" w:cs="Arial"/>
          <w:b/>
          <w:bCs/>
          <w:lang w:eastAsia="en-GB"/>
        </w:rPr>
        <w:t>Health Care Plan</w:t>
      </w:r>
      <w:r w:rsidR="00FB6774" w:rsidRPr="0052025B">
        <w:rPr>
          <w:rFonts w:ascii="Century Gothic" w:hAnsi="Century Gothic" w:cs="Arial"/>
          <w:lang w:eastAsia="en-GB"/>
        </w:rPr>
        <w:t xml:space="preserve"> and supported by a </w:t>
      </w:r>
      <w:hyperlink r:id="rId19" w:history="1">
        <w:r w:rsidRPr="0052025B">
          <w:rPr>
            <w:rFonts w:ascii="Century Gothic" w:hAnsi="Century Gothic" w:cs="Arial"/>
            <w:b/>
            <w:bCs/>
            <w:lang w:eastAsia="en-GB"/>
          </w:rPr>
          <w:t>Pastoral Support Plan</w:t>
        </w:r>
      </w:hyperlink>
      <w:r w:rsidRPr="0052025B">
        <w:rPr>
          <w:rFonts w:ascii="Century Gothic" w:hAnsi="Century Gothic" w:cs="Arial"/>
          <w:lang w:eastAsia="en-GB"/>
        </w:rPr>
        <w:t>. Please note that de-escalation does not include restraint.</w:t>
      </w:r>
    </w:p>
    <w:p w14:paraId="535777C0" w14:textId="7EC42C72" w:rsidR="00040480" w:rsidRDefault="00040480" w:rsidP="00040480">
      <w:pPr>
        <w:spacing w:before="100" w:beforeAutospacing="1" w:after="100" w:afterAutospacing="1" w:line="240" w:lineRule="auto"/>
        <w:rPr>
          <w:rFonts w:ascii="Century Gothic" w:hAnsi="Century Gothic" w:cs="Arial"/>
          <w:lang w:eastAsia="en-GB"/>
        </w:rPr>
      </w:pPr>
      <w:r w:rsidRPr="0052025B">
        <w:rPr>
          <w:rFonts w:ascii="Century Gothic" w:hAnsi="Century Gothic" w:cs="Arial"/>
          <w:lang w:eastAsia="en-GB"/>
        </w:rPr>
        <w:t>Teachers and other staff who are likely to be in close contact with that pupil should be familiar with the strategies outlined in the plan. Including parents/carers in this planning process is important, as the use of consistent de-escalation strategies across both school and home environments will help to make sure these strategies are effective and do not cause confusion for the pupil.</w:t>
      </w:r>
      <w:r w:rsidR="008F7CB0">
        <w:rPr>
          <w:rFonts w:ascii="Century Gothic" w:hAnsi="Century Gothic" w:cs="Arial"/>
          <w:lang w:eastAsia="en-GB"/>
        </w:rPr>
        <w:t xml:space="preserve"> The school also has a behaviour specialist who can support pupils in various ways. </w:t>
      </w:r>
    </w:p>
    <w:p w14:paraId="2E76D0DC" w14:textId="2C6947EC" w:rsidR="009000AB" w:rsidRDefault="009000AB" w:rsidP="00040480">
      <w:pPr>
        <w:spacing w:before="100" w:beforeAutospacing="1" w:after="100" w:afterAutospacing="1" w:line="240" w:lineRule="auto"/>
        <w:rPr>
          <w:rFonts w:ascii="Century Gothic" w:hAnsi="Century Gothic" w:cs="Arial"/>
          <w:lang w:eastAsia="en-GB"/>
        </w:rPr>
      </w:pPr>
      <w:r>
        <w:rPr>
          <w:rFonts w:ascii="Century Gothic" w:hAnsi="Century Gothic" w:cs="Arial"/>
          <w:lang w:eastAsia="en-GB"/>
        </w:rPr>
        <w:t xml:space="preserve">Example PSP: </w:t>
      </w:r>
    </w:p>
    <w:p w14:paraId="5DF8E38D" w14:textId="40F750DF" w:rsidR="009000AB" w:rsidRPr="0052025B" w:rsidRDefault="00CB346B" w:rsidP="00040480">
      <w:pPr>
        <w:spacing w:before="100" w:beforeAutospacing="1" w:after="100" w:afterAutospacing="1" w:line="240" w:lineRule="auto"/>
        <w:rPr>
          <w:rFonts w:ascii="Century Gothic" w:hAnsi="Century Gothic" w:cs="Arial"/>
          <w:lang w:eastAsia="en-GB"/>
        </w:rPr>
      </w:pPr>
      <w:r>
        <w:rPr>
          <w:noProof/>
        </w:rPr>
        <w:lastRenderedPageBreak/>
        <w:drawing>
          <wp:inline distT="0" distB="0" distL="0" distR="0" wp14:anchorId="6AE642DE" wp14:editId="139C34C5">
            <wp:extent cx="9620250" cy="4395179"/>
            <wp:effectExtent l="0" t="0" r="0" b="5715"/>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20"/>
                    <a:stretch>
                      <a:fillRect/>
                    </a:stretch>
                  </pic:blipFill>
                  <pic:spPr>
                    <a:xfrm>
                      <a:off x="0" y="0"/>
                      <a:ext cx="9680968" cy="4422919"/>
                    </a:xfrm>
                    <a:prstGeom prst="rect">
                      <a:avLst/>
                    </a:prstGeom>
                  </pic:spPr>
                </pic:pic>
              </a:graphicData>
            </a:graphic>
          </wp:inline>
        </w:drawing>
      </w:r>
    </w:p>
    <w:p w14:paraId="6607142C" w14:textId="2E73AC67" w:rsidR="0052025B" w:rsidRPr="0052025B" w:rsidRDefault="0052025B" w:rsidP="0052025B">
      <w:pPr>
        <w:shd w:val="clear" w:color="auto" w:fill="7030A0"/>
        <w:spacing w:after="160" w:line="259" w:lineRule="auto"/>
        <w:rPr>
          <w:rFonts w:ascii="Century Gothic" w:eastAsia="Century Gothic" w:hAnsi="Century Gothic"/>
          <w:b/>
          <w:bCs/>
          <w:color w:val="FFFFFF" w:themeColor="background1"/>
        </w:rPr>
      </w:pPr>
      <w:r>
        <w:rPr>
          <w:rFonts w:ascii="Century Gothic" w:eastAsia="Century Gothic" w:hAnsi="Century Gothic"/>
          <w:b/>
          <w:bCs/>
          <w:color w:val="FFFFFF" w:themeColor="background1"/>
        </w:rPr>
        <w:t xml:space="preserve">INCIDENT INTERVENTION </w:t>
      </w:r>
    </w:p>
    <w:p w14:paraId="71D9AABB" w14:textId="77777777" w:rsidR="00040480" w:rsidRPr="00040480" w:rsidRDefault="00040480" w:rsidP="00040480">
      <w:pPr>
        <w:spacing w:before="100" w:beforeAutospacing="1" w:after="100" w:afterAutospacing="1" w:line="240" w:lineRule="auto"/>
        <w:rPr>
          <w:rFonts w:ascii="Century Gothic" w:hAnsi="Century Gothic"/>
          <w:color w:val="011A3C"/>
          <w:lang w:eastAsia="en-GB"/>
        </w:rPr>
      </w:pPr>
      <w:r w:rsidRPr="00040480">
        <w:rPr>
          <w:rFonts w:ascii="Century Gothic" w:hAnsi="Century Gothic"/>
          <w:color w:val="011A3C"/>
          <w:lang w:eastAsia="en-GB"/>
        </w:rPr>
        <w:t>Occasionally a pupil's behaviour may reach the point where it threatens the safety of themselves or others.</w:t>
      </w:r>
    </w:p>
    <w:p w14:paraId="4677CDAE" w14:textId="77777777" w:rsidR="00040480" w:rsidRPr="00040480" w:rsidRDefault="00040480" w:rsidP="00040480">
      <w:pPr>
        <w:spacing w:before="100" w:beforeAutospacing="1" w:after="100" w:afterAutospacing="1" w:line="240" w:lineRule="auto"/>
        <w:rPr>
          <w:rFonts w:ascii="Century Gothic" w:hAnsi="Century Gothic"/>
          <w:color w:val="011A3C"/>
          <w:lang w:eastAsia="en-GB"/>
        </w:rPr>
      </w:pPr>
      <w:r w:rsidRPr="00040480">
        <w:rPr>
          <w:rFonts w:ascii="Century Gothic" w:hAnsi="Century Gothic"/>
          <w:color w:val="011A3C"/>
          <w:lang w:eastAsia="en-GB"/>
        </w:rPr>
        <w:t>This may occur following a period of escalating behaviour, when de-escalation techniques have been employed but have not been effective, or in situations where escalation has been quick and unpredictable.</w:t>
      </w:r>
    </w:p>
    <w:p w14:paraId="7A1D0321" w14:textId="77777777" w:rsidR="00040480" w:rsidRPr="00040480" w:rsidRDefault="00040480" w:rsidP="00040480">
      <w:pPr>
        <w:spacing w:before="100" w:beforeAutospacing="1" w:after="100" w:afterAutospacing="1" w:line="240" w:lineRule="auto"/>
        <w:rPr>
          <w:rFonts w:ascii="Century Gothic" w:hAnsi="Century Gothic"/>
          <w:color w:val="011A3C"/>
          <w:lang w:eastAsia="en-GB"/>
        </w:rPr>
      </w:pPr>
      <w:r w:rsidRPr="00040480">
        <w:rPr>
          <w:rFonts w:ascii="Century Gothic" w:hAnsi="Century Gothic"/>
          <w:color w:val="011A3C"/>
          <w:lang w:eastAsia="en-GB"/>
        </w:rPr>
        <w:t>Where possible, staff members should:</w:t>
      </w:r>
    </w:p>
    <w:p w14:paraId="460E152E" w14:textId="77777777" w:rsidR="00040480" w:rsidRPr="00040480" w:rsidRDefault="00040480" w:rsidP="0052025B">
      <w:pPr>
        <w:numPr>
          <w:ilvl w:val="0"/>
          <w:numId w:val="17"/>
        </w:numPr>
        <w:spacing w:before="100" w:beforeAutospacing="1" w:after="100" w:afterAutospacing="1" w:line="240" w:lineRule="auto"/>
        <w:rPr>
          <w:rFonts w:ascii="Century Gothic" w:eastAsia="Century Gothic" w:hAnsi="Century Gothic"/>
          <w:color w:val="011A3C"/>
        </w:rPr>
      </w:pPr>
      <w:r w:rsidRPr="00040480">
        <w:rPr>
          <w:rFonts w:ascii="Century Gothic" w:eastAsia="Century Gothic" w:hAnsi="Century Gothic"/>
          <w:color w:val="011A3C"/>
        </w:rPr>
        <w:t>focus on protecting the safety of all pupils (including the pupil at risk of causing physical harm or danger to self or others), themselves and other staff</w:t>
      </w:r>
    </w:p>
    <w:p w14:paraId="254F59DB" w14:textId="77777777" w:rsidR="00040480" w:rsidRPr="00040480" w:rsidRDefault="00040480" w:rsidP="0052025B">
      <w:pPr>
        <w:numPr>
          <w:ilvl w:val="0"/>
          <w:numId w:val="17"/>
        </w:numPr>
        <w:spacing w:before="100" w:beforeAutospacing="1" w:after="100" w:afterAutospacing="1" w:line="240" w:lineRule="auto"/>
        <w:rPr>
          <w:rFonts w:ascii="Century Gothic" w:eastAsia="Century Gothic" w:hAnsi="Century Gothic"/>
          <w:color w:val="011A3C"/>
        </w:rPr>
      </w:pPr>
      <w:r w:rsidRPr="00040480">
        <w:rPr>
          <w:rFonts w:ascii="Century Gothic" w:eastAsia="Century Gothic" w:hAnsi="Century Gothic"/>
          <w:color w:val="011A3C"/>
        </w:rPr>
        <w:lastRenderedPageBreak/>
        <w:t>use intervention that is proportionate to the situation and has regard to the dignity of the pupil</w:t>
      </w:r>
    </w:p>
    <w:p w14:paraId="7036FFB8" w14:textId="77777777" w:rsidR="00040480" w:rsidRPr="00040480" w:rsidRDefault="00040480" w:rsidP="0052025B">
      <w:pPr>
        <w:numPr>
          <w:ilvl w:val="0"/>
          <w:numId w:val="17"/>
        </w:numPr>
        <w:spacing w:before="100" w:beforeAutospacing="1" w:after="100" w:afterAutospacing="1" w:line="240" w:lineRule="auto"/>
        <w:rPr>
          <w:rFonts w:ascii="Century Gothic" w:eastAsia="Century Gothic" w:hAnsi="Century Gothic"/>
          <w:color w:val="011A3C"/>
        </w:rPr>
      </w:pPr>
      <w:r w:rsidRPr="00040480">
        <w:rPr>
          <w:rFonts w:ascii="Century Gothic" w:eastAsia="Century Gothic" w:hAnsi="Century Gothic"/>
          <w:color w:val="011A3C"/>
        </w:rPr>
        <w:t>seek help from school leadership and other staff members to manage the incident</w:t>
      </w:r>
    </w:p>
    <w:p w14:paraId="08FD3BE5" w14:textId="77777777" w:rsidR="00040480" w:rsidRPr="00040480" w:rsidRDefault="00040480" w:rsidP="0052025B">
      <w:pPr>
        <w:numPr>
          <w:ilvl w:val="0"/>
          <w:numId w:val="17"/>
        </w:numPr>
        <w:spacing w:before="100" w:beforeAutospacing="1" w:after="100" w:afterAutospacing="1" w:line="240" w:lineRule="auto"/>
        <w:rPr>
          <w:rFonts w:ascii="Century Gothic" w:eastAsia="Century Gothic" w:hAnsi="Century Gothic"/>
          <w:color w:val="011A3C"/>
        </w:rPr>
      </w:pPr>
      <w:r w:rsidRPr="00040480">
        <w:rPr>
          <w:rFonts w:ascii="Century Gothic" w:eastAsia="Century Gothic" w:hAnsi="Century Gothic"/>
          <w:color w:val="011A3C"/>
        </w:rPr>
        <w:t>move all other pupils in the vicinity to a safe distance away from the pupil exhibiting concerning behaviour</w:t>
      </w:r>
    </w:p>
    <w:p w14:paraId="75EF7204" w14:textId="77777777" w:rsidR="00040480" w:rsidRPr="00040480" w:rsidRDefault="00040480" w:rsidP="0052025B">
      <w:pPr>
        <w:numPr>
          <w:ilvl w:val="0"/>
          <w:numId w:val="17"/>
        </w:numPr>
        <w:spacing w:before="100" w:beforeAutospacing="1" w:after="100" w:afterAutospacing="1" w:line="240" w:lineRule="auto"/>
        <w:rPr>
          <w:rFonts w:ascii="Century Gothic" w:eastAsia="Century Gothic" w:hAnsi="Century Gothic"/>
          <w:color w:val="011A3C"/>
        </w:rPr>
      </w:pPr>
      <w:r w:rsidRPr="00040480">
        <w:rPr>
          <w:rFonts w:ascii="Century Gothic" w:eastAsia="Century Gothic" w:hAnsi="Century Gothic"/>
          <w:color w:val="011A3C"/>
        </w:rPr>
        <w:t>if safe to do so, remove objects that may be used to cause harm away from the pupil</w:t>
      </w:r>
    </w:p>
    <w:p w14:paraId="4DD976D4" w14:textId="475137C0" w:rsidR="0052025B" w:rsidRPr="0052025B" w:rsidRDefault="0052025B" w:rsidP="0052025B">
      <w:pPr>
        <w:shd w:val="clear" w:color="auto" w:fill="7030A0"/>
        <w:spacing w:after="160" w:line="259" w:lineRule="auto"/>
        <w:rPr>
          <w:rFonts w:ascii="Century Gothic" w:eastAsia="Century Gothic" w:hAnsi="Century Gothic"/>
          <w:b/>
          <w:bCs/>
          <w:color w:val="FFFFFF" w:themeColor="background1"/>
        </w:rPr>
      </w:pPr>
      <w:r>
        <w:rPr>
          <w:rFonts w:ascii="Century Gothic" w:eastAsia="Century Gothic" w:hAnsi="Century Gothic"/>
          <w:b/>
          <w:bCs/>
          <w:color w:val="FFFFFF" w:themeColor="background1"/>
        </w:rPr>
        <w:t xml:space="preserve">PHYSICAL RESTRAINT </w:t>
      </w:r>
    </w:p>
    <w:p w14:paraId="60C3838A" w14:textId="17BE4813" w:rsidR="00040480" w:rsidRPr="00040480" w:rsidRDefault="00040480" w:rsidP="00040480">
      <w:pPr>
        <w:spacing w:before="100" w:beforeAutospacing="1" w:after="100" w:afterAutospacing="1" w:line="240" w:lineRule="auto"/>
        <w:rPr>
          <w:rFonts w:ascii="Century Gothic" w:hAnsi="Century Gothic"/>
          <w:color w:val="011A3C"/>
          <w:lang w:eastAsia="en-GB"/>
        </w:rPr>
      </w:pPr>
      <w:r w:rsidRPr="00040480">
        <w:rPr>
          <w:rFonts w:ascii="Century Gothic" w:hAnsi="Century Gothic"/>
          <w:color w:val="011A3C"/>
          <w:lang w:eastAsia="en-GB"/>
        </w:rPr>
        <w:t>Physical restraint is the use of physical force to prevent, restrict or subdue movement of a pupil's body or part of their body. Pupils are not free to move away when they are being physically restrained.</w:t>
      </w:r>
    </w:p>
    <w:p w14:paraId="1BAE74D5" w14:textId="2FE3606A" w:rsidR="00A67381" w:rsidRPr="00040480" w:rsidRDefault="00040480" w:rsidP="00040480">
      <w:pPr>
        <w:spacing w:before="100" w:beforeAutospacing="1" w:after="100" w:afterAutospacing="1" w:line="240" w:lineRule="auto"/>
        <w:rPr>
          <w:rFonts w:ascii="Century Gothic" w:hAnsi="Century Gothic"/>
          <w:color w:val="011A3C"/>
          <w:lang w:eastAsia="en-GB"/>
        </w:rPr>
      </w:pPr>
      <w:r w:rsidRPr="00040480">
        <w:rPr>
          <w:rFonts w:ascii="Century Gothic" w:hAnsi="Century Gothic"/>
          <w:color w:val="011A3C"/>
          <w:lang w:eastAsia="en-GB"/>
        </w:rPr>
        <w:t>Physical restraint should not be used except in situations where the pupil's behaviour poses an imminent threat of physical harm or danger to self or others and restraint should be avoided to the greatest extent possible without endangering the safety of pupils and staff. See the positive handling policy for further information.</w:t>
      </w:r>
      <w:r w:rsidR="009A7562">
        <w:rPr>
          <w:rFonts w:ascii="Century Gothic" w:hAnsi="Century Gothic"/>
          <w:color w:val="011A3C"/>
          <w:lang w:eastAsia="en-GB"/>
        </w:rPr>
        <w:t xml:space="preserve"> All incidents are recorded in the Positive Handling Book, which </w:t>
      </w:r>
      <w:proofErr w:type="gramStart"/>
      <w:r w:rsidR="009A7562">
        <w:rPr>
          <w:rFonts w:ascii="Century Gothic" w:hAnsi="Century Gothic"/>
          <w:color w:val="011A3C"/>
          <w:lang w:eastAsia="en-GB"/>
        </w:rPr>
        <w:t>is located in</w:t>
      </w:r>
      <w:proofErr w:type="gramEnd"/>
      <w:r w:rsidR="009A7562">
        <w:rPr>
          <w:rFonts w:ascii="Century Gothic" w:hAnsi="Century Gothic"/>
          <w:color w:val="011A3C"/>
          <w:lang w:eastAsia="en-GB"/>
        </w:rPr>
        <w:t xml:space="preserve"> the school office. </w:t>
      </w:r>
    </w:p>
    <w:p w14:paraId="1218C4F7" w14:textId="6F317CEE" w:rsidR="00CD475C" w:rsidRPr="0052025B" w:rsidRDefault="00CD475C" w:rsidP="00CD475C">
      <w:pPr>
        <w:shd w:val="clear" w:color="auto" w:fill="7030A0"/>
        <w:spacing w:after="160" w:line="259" w:lineRule="auto"/>
        <w:rPr>
          <w:rFonts w:ascii="Century Gothic" w:eastAsia="Century Gothic" w:hAnsi="Century Gothic"/>
          <w:b/>
          <w:bCs/>
          <w:color w:val="FFFFFF" w:themeColor="background1"/>
        </w:rPr>
      </w:pPr>
      <w:r>
        <w:rPr>
          <w:rFonts w:ascii="Century Gothic" w:eastAsia="Century Gothic" w:hAnsi="Century Gothic"/>
          <w:b/>
          <w:bCs/>
          <w:color w:val="FFFFFF" w:themeColor="background1"/>
        </w:rPr>
        <w:t>RECORDING OF</w:t>
      </w:r>
      <w:r w:rsidR="00A67381">
        <w:rPr>
          <w:rFonts w:ascii="Century Gothic" w:eastAsia="Century Gothic" w:hAnsi="Century Gothic"/>
          <w:b/>
          <w:bCs/>
          <w:color w:val="FFFFFF" w:themeColor="background1"/>
        </w:rPr>
        <w:t xml:space="preserve"> ALL TYPES OF</w:t>
      </w:r>
      <w:r>
        <w:rPr>
          <w:rFonts w:ascii="Century Gothic" w:eastAsia="Century Gothic" w:hAnsi="Century Gothic"/>
          <w:b/>
          <w:bCs/>
          <w:color w:val="FFFFFF" w:themeColor="background1"/>
        </w:rPr>
        <w:t xml:space="preserve"> INCIDENTS</w:t>
      </w:r>
    </w:p>
    <w:p w14:paraId="6159B65D" w14:textId="4088CB5C" w:rsidR="009D6219" w:rsidRDefault="00B60D3E" w:rsidP="00040480">
      <w:pPr>
        <w:spacing w:after="160" w:line="259" w:lineRule="auto"/>
        <w:rPr>
          <w:rFonts w:ascii="Century Gothic" w:eastAsia="Century Gothic" w:hAnsi="Century Gothic"/>
        </w:rPr>
      </w:pPr>
      <w:r>
        <w:rPr>
          <w:rFonts w:ascii="Century Gothic" w:eastAsia="Century Gothic" w:hAnsi="Century Gothic"/>
        </w:rPr>
        <w:t xml:space="preserve">Please follow the following </w:t>
      </w:r>
      <w:r w:rsidR="008B1DF1">
        <w:rPr>
          <w:rFonts w:ascii="Century Gothic" w:eastAsia="Century Gothic" w:hAnsi="Century Gothic"/>
        </w:rPr>
        <w:t xml:space="preserve">flow chart: </w:t>
      </w:r>
    </w:p>
    <w:p w14:paraId="23D1CD63" w14:textId="17E667A4" w:rsidR="008B1DF1" w:rsidRPr="00406054" w:rsidRDefault="005473DB" w:rsidP="00406054">
      <w:pPr>
        <w:pStyle w:val="ListParagraph"/>
        <w:numPr>
          <w:ilvl w:val="0"/>
          <w:numId w:val="21"/>
        </w:numPr>
        <w:spacing w:after="160" w:line="259" w:lineRule="auto"/>
        <w:rPr>
          <w:rFonts w:ascii="Century Gothic" w:eastAsia="Century Gothic" w:hAnsi="Century Gothic"/>
        </w:rPr>
      </w:pPr>
      <w:r w:rsidRPr="00406054">
        <w:rPr>
          <w:rFonts w:ascii="Century Gothic" w:eastAsia="Century Gothic" w:hAnsi="Century Gothic"/>
        </w:rPr>
        <w:t>Using Scholar, select the pupil</w:t>
      </w:r>
      <w:r w:rsidR="00406054" w:rsidRPr="00406054">
        <w:rPr>
          <w:rFonts w:ascii="Century Gothic" w:eastAsia="Century Gothic" w:hAnsi="Century Gothic"/>
        </w:rPr>
        <w:t xml:space="preserve"> who you need to record an incident about. </w:t>
      </w:r>
    </w:p>
    <w:p w14:paraId="34EDC56D" w14:textId="4EECB9AC" w:rsidR="0052025B" w:rsidRDefault="00406054" w:rsidP="00040480">
      <w:pPr>
        <w:spacing w:after="160" w:line="259" w:lineRule="auto"/>
        <w:rPr>
          <w:rFonts w:ascii="Century Gothic" w:eastAsia="Century Gothic" w:hAnsi="Century Gothic"/>
        </w:rPr>
      </w:pPr>
      <w:r>
        <w:rPr>
          <w:noProof/>
        </w:rPr>
        <w:drawing>
          <wp:inline distT="0" distB="0" distL="0" distR="0" wp14:anchorId="6A9BDFD0" wp14:editId="78E610B7">
            <wp:extent cx="9105900" cy="628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105900" cy="628650"/>
                    </a:xfrm>
                    <a:prstGeom prst="rect">
                      <a:avLst/>
                    </a:prstGeom>
                  </pic:spPr>
                </pic:pic>
              </a:graphicData>
            </a:graphic>
          </wp:inline>
        </w:drawing>
      </w:r>
    </w:p>
    <w:p w14:paraId="5B62966C" w14:textId="4F632746" w:rsidR="0052025B" w:rsidRDefault="00406054" w:rsidP="00406054">
      <w:pPr>
        <w:pStyle w:val="ListParagraph"/>
        <w:numPr>
          <w:ilvl w:val="0"/>
          <w:numId w:val="21"/>
        </w:numPr>
        <w:spacing w:after="160" w:line="259" w:lineRule="auto"/>
        <w:rPr>
          <w:rFonts w:ascii="Century Gothic" w:eastAsia="Century Gothic" w:hAnsi="Century Gothic"/>
        </w:rPr>
      </w:pPr>
      <w:r>
        <w:rPr>
          <w:rFonts w:ascii="Century Gothic" w:eastAsia="Century Gothic" w:hAnsi="Century Gothic"/>
        </w:rPr>
        <w:t xml:space="preserve">Select the Conduct Tab. </w:t>
      </w:r>
    </w:p>
    <w:p w14:paraId="29E681D2" w14:textId="548A500E" w:rsidR="00406054" w:rsidRDefault="00406054" w:rsidP="00406054">
      <w:pPr>
        <w:spacing w:after="160" w:line="259" w:lineRule="auto"/>
        <w:ind w:left="360"/>
        <w:rPr>
          <w:rFonts w:ascii="Century Gothic" w:eastAsia="Century Gothic" w:hAnsi="Century Gothic"/>
        </w:rPr>
      </w:pPr>
    </w:p>
    <w:p w14:paraId="592E1A87" w14:textId="4900C27C" w:rsidR="00406054" w:rsidRDefault="002D5EC0" w:rsidP="00406054">
      <w:pPr>
        <w:pStyle w:val="ListParagraph"/>
        <w:numPr>
          <w:ilvl w:val="0"/>
          <w:numId w:val="21"/>
        </w:numPr>
        <w:spacing w:after="160" w:line="259" w:lineRule="auto"/>
        <w:rPr>
          <w:rFonts w:ascii="Century Gothic" w:eastAsia="Century Gothic" w:hAnsi="Century Gothic"/>
        </w:rPr>
      </w:pPr>
      <w:r>
        <w:rPr>
          <w:rFonts w:ascii="Century Gothic" w:eastAsia="Century Gothic" w:hAnsi="Century Gothic"/>
        </w:rPr>
        <w:t xml:space="preserve">Select the are in which you need to record. </w:t>
      </w:r>
    </w:p>
    <w:p w14:paraId="3C4D7A55" w14:textId="77777777" w:rsidR="002D5EC0" w:rsidRPr="002D5EC0" w:rsidRDefault="002D5EC0" w:rsidP="002D5EC0">
      <w:pPr>
        <w:pStyle w:val="ListParagraph"/>
        <w:rPr>
          <w:rFonts w:ascii="Century Gothic" w:eastAsia="Century Gothic" w:hAnsi="Century Gothic"/>
        </w:rPr>
      </w:pPr>
    </w:p>
    <w:p w14:paraId="3D31D88D" w14:textId="6FE4955E" w:rsidR="002D5EC0" w:rsidRPr="00406054" w:rsidRDefault="002D5EC0" w:rsidP="002D5EC0">
      <w:pPr>
        <w:pStyle w:val="ListParagraph"/>
        <w:spacing w:after="160" w:line="259" w:lineRule="auto"/>
        <w:rPr>
          <w:rFonts w:ascii="Century Gothic" w:eastAsia="Century Gothic" w:hAnsi="Century Gothic"/>
        </w:rPr>
      </w:pPr>
      <w:r>
        <w:rPr>
          <w:noProof/>
        </w:rPr>
        <w:lastRenderedPageBreak/>
        <w:drawing>
          <wp:inline distT="0" distB="0" distL="0" distR="0" wp14:anchorId="2F432D76" wp14:editId="36EC2440">
            <wp:extent cx="3144689" cy="3262313"/>
            <wp:effectExtent l="0" t="0" r="0" b="0"/>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22"/>
                    <a:stretch>
                      <a:fillRect/>
                    </a:stretch>
                  </pic:blipFill>
                  <pic:spPr>
                    <a:xfrm>
                      <a:off x="0" y="0"/>
                      <a:ext cx="3205997" cy="3325914"/>
                    </a:xfrm>
                    <a:prstGeom prst="rect">
                      <a:avLst/>
                    </a:prstGeom>
                  </pic:spPr>
                </pic:pic>
              </a:graphicData>
            </a:graphic>
          </wp:inline>
        </w:drawing>
      </w:r>
    </w:p>
    <w:p w14:paraId="38CF81CA" w14:textId="0BB2EB24" w:rsidR="0052025B" w:rsidRDefault="0052025B" w:rsidP="00040480">
      <w:pPr>
        <w:spacing w:after="160" w:line="259" w:lineRule="auto"/>
        <w:rPr>
          <w:rFonts w:ascii="Century Gothic" w:eastAsia="Century Gothic" w:hAnsi="Century Gothic"/>
        </w:rPr>
      </w:pPr>
    </w:p>
    <w:p w14:paraId="69F385DD" w14:textId="2A24D1A9" w:rsidR="0052025B" w:rsidRDefault="002F3817" w:rsidP="002F3817">
      <w:pPr>
        <w:pStyle w:val="ListParagraph"/>
        <w:numPr>
          <w:ilvl w:val="0"/>
          <w:numId w:val="21"/>
        </w:numPr>
        <w:spacing w:after="160" w:line="259" w:lineRule="auto"/>
        <w:rPr>
          <w:rFonts w:ascii="Century Gothic" w:eastAsia="Century Gothic" w:hAnsi="Century Gothic"/>
        </w:rPr>
      </w:pPr>
      <w:r>
        <w:rPr>
          <w:rFonts w:ascii="Century Gothic" w:eastAsia="Century Gothic" w:hAnsi="Century Gothic"/>
        </w:rPr>
        <w:t>Once you have recorded the incident</w:t>
      </w:r>
      <w:r w:rsidR="00622402">
        <w:rPr>
          <w:rFonts w:ascii="Century Gothic" w:eastAsia="Century Gothic" w:hAnsi="Century Gothic"/>
        </w:rPr>
        <w:t xml:space="preserve">, ensure that you recorded the restorative conversation that was carried-out. </w:t>
      </w:r>
    </w:p>
    <w:p w14:paraId="618C0540" w14:textId="7C5D85DF" w:rsidR="00622402" w:rsidRDefault="00622402" w:rsidP="002F3817">
      <w:pPr>
        <w:pStyle w:val="ListParagraph"/>
        <w:numPr>
          <w:ilvl w:val="0"/>
          <w:numId w:val="21"/>
        </w:numPr>
        <w:spacing w:after="160" w:line="259" w:lineRule="auto"/>
        <w:rPr>
          <w:rFonts w:ascii="Century Gothic" w:eastAsia="Century Gothic" w:hAnsi="Century Gothic"/>
        </w:rPr>
      </w:pPr>
      <w:r>
        <w:rPr>
          <w:rFonts w:ascii="Century Gothic" w:eastAsia="Century Gothic" w:hAnsi="Century Gothic"/>
        </w:rPr>
        <w:t>Submit the incident</w:t>
      </w:r>
      <w:r w:rsidR="00C006F5">
        <w:rPr>
          <w:rFonts w:ascii="Century Gothic" w:eastAsia="Century Gothic" w:hAnsi="Century Gothic"/>
        </w:rPr>
        <w:t xml:space="preserve">. </w:t>
      </w:r>
    </w:p>
    <w:p w14:paraId="2AE5AE81" w14:textId="70C488D0" w:rsidR="00C006F5" w:rsidRPr="002F3817" w:rsidRDefault="00C006F5" w:rsidP="002F3817">
      <w:pPr>
        <w:pStyle w:val="ListParagraph"/>
        <w:numPr>
          <w:ilvl w:val="0"/>
          <w:numId w:val="21"/>
        </w:numPr>
        <w:spacing w:after="160" w:line="259" w:lineRule="auto"/>
        <w:rPr>
          <w:rFonts w:ascii="Century Gothic" w:eastAsia="Century Gothic" w:hAnsi="Century Gothic"/>
        </w:rPr>
      </w:pPr>
      <w:r>
        <w:rPr>
          <w:rFonts w:ascii="Century Gothic" w:eastAsia="Century Gothic" w:hAnsi="Century Gothic"/>
        </w:rPr>
        <w:t xml:space="preserve">If a parent is notified, please record this too. </w:t>
      </w:r>
    </w:p>
    <w:p w14:paraId="09FAE994" w14:textId="79DF7D2C" w:rsidR="00724FFC" w:rsidRDefault="00724FFC" w:rsidP="00040480">
      <w:pPr>
        <w:spacing w:after="160" w:line="259" w:lineRule="auto"/>
        <w:rPr>
          <w:rFonts w:ascii="Century Gothic" w:eastAsia="Century Gothic" w:hAnsi="Century Gothic"/>
        </w:rPr>
      </w:pPr>
    </w:p>
    <w:p w14:paraId="0DD1F9D9" w14:textId="4B6AACDC" w:rsidR="00724FFC" w:rsidRDefault="00724FFC" w:rsidP="00040480">
      <w:pPr>
        <w:spacing w:after="160" w:line="259" w:lineRule="auto"/>
        <w:rPr>
          <w:rFonts w:ascii="Century Gothic" w:eastAsia="Century Gothic" w:hAnsi="Century Gothic"/>
        </w:rPr>
      </w:pPr>
    </w:p>
    <w:p w14:paraId="56764225" w14:textId="77777777" w:rsidR="00724FFC" w:rsidRDefault="00724FFC" w:rsidP="00040480">
      <w:pPr>
        <w:spacing w:after="160" w:line="259" w:lineRule="auto"/>
        <w:rPr>
          <w:rFonts w:ascii="Century Gothic" w:eastAsia="Century Gothic" w:hAnsi="Century Gothic"/>
        </w:rPr>
      </w:pPr>
    </w:p>
    <w:p w14:paraId="04BC427D" w14:textId="40F68AF7" w:rsidR="0052025B" w:rsidRDefault="0052025B" w:rsidP="00040480">
      <w:pPr>
        <w:spacing w:after="160" w:line="259" w:lineRule="auto"/>
        <w:rPr>
          <w:rFonts w:ascii="Century Gothic" w:eastAsia="Century Gothic" w:hAnsi="Century Gothic"/>
        </w:rPr>
      </w:pPr>
    </w:p>
    <w:p w14:paraId="4D3DF202" w14:textId="5C7A0D1E" w:rsidR="009A7562" w:rsidRDefault="009A7562" w:rsidP="00040480">
      <w:pPr>
        <w:spacing w:after="160" w:line="259" w:lineRule="auto"/>
        <w:rPr>
          <w:rFonts w:ascii="Century Gothic" w:eastAsia="Century Gothic" w:hAnsi="Century Gothic"/>
        </w:rPr>
      </w:pPr>
    </w:p>
    <w:p w14:paraId="5156224C" w14:textId="706E94C0" w:rsidR="009A7562" w:rsidRDefault="009A7562" w:rsidP="00040480">
      <w:pPr>
        <w:spacing w:after="160" w:line="259" w:lineRule="auto"/>
        <w:rPr>
          <w:rFonts w:ascii="Century Gothic" w:eastAsia="Century Gothic" w:hAnsi="Century Gothic"/>
        </w:rPr>
      </w:pPr>
    </w:p>
    <w:p w14:paraId="5D4D6D1A" w14:textId="7E5F7940" w:rsidR="009A7562" w:rsidRDefault="009A7562" w:rsidP="00040480">
      <w:pPr>
        <w:spacing w:after="160" w:line="259" w:lineRule="auto"/>
        <w:rPr>
          <w:rFonts w:ascii="Century Gothic" w:eastAsia="Century Gothic" w:hAnsi="Century Gothic"/>
        </w:rPr>
      </w:pPr>
    </w:p>
    <w:p w14:paraId="2FBB814A" w14:textId="475BC33B" w:rsidR="009A7562" w:rsidRDefault="009A7562" w:rsidP="00040480">
      <w:pPr>
        <w:spacing w:after="160" w:line="259" w:lineRule="auto"/>
        <w:rPr>
          <w:rFonts w:ascii="Century Gothic" w:eastAsia="Century Gothic" w:hAnsi="Century Gothic"/>
        </w:rPr>
      </w:pPr>
    </w:p>
    <w:p w14:paraId="265D95FD" w14:textId="77777777" w:rsidR="009A7562" w:rsidRDefault="009A7562" w:rsidP="00040480">
      <w:pPr>
        <w:spacing w:after="160" w:line="259" w:lineRule="auto"/>
        <w:rPr>
          <w:rFonts w:ascii="Century Gothic" w:eastAsia="Century Gothic" w:hAnsi="Century Gothic"/>
        </w:rPr>
      </w:pPr>
    </w:p>
    <w:p w14:paraId="0367EC98" w14:textId="4669A1E3" w:rsidR="009D6219" w:rsidRPr="009D6219" w:rsidRDefault="00C860C2" w:rsidP="00C860C2">
      <w:pPr>
        <w:shd w:val="clear" w:color="auto" w:fill="7030A0"/>
        <w:spacing w:after="160" w:line="259" w:lineRule="auto"/>
        <w:rPr>
          <w:rFonts w:ascii="Century Gothic" w:eastAsia="Century Gothic" w:hAnsi="Century Gothic"/>
          <w:b/>
          <w:bCs/>
          <w:color w:val="FFFFFF" w:themeColor="background1"/>
        </w:rPr>
      </w:pPr>
      <w:r>
        <w:rPr>
          <w:rFonts w:ascii="Century Gothic" w:eastAsia="Century Gothic" w:hAnsi="Century Gothic"/>
          <w:b/>
          <w:bCs/>
          <w:color w:val="FFFFFF" w:themeColor="background1"/>
        </w:rPr>
        <w:t xml:space="preserve">PUPIL VOICE </w:t>
      </w:r>
    </w:p>
    <w:p w14:paraId="58906B91" w14:textId="77777777" w:rsidR="00C860C2" w:rsidRPr="00895B2F" w:rsidRDefault="00C860C2" w:rsidP="00C860C2">
      <w:pPr>
        <w:spacing w:after="160" w:line="259" w:lineRule="auto"/>
        <w:jc w:val="center"/>
        <w:rPr>
          <w:rFonts w:ascii="Century Gothic" w:eastAsiaTheme="minorHAnsi" w:hAnsi="Century Gothic" w:cstheme="minorBidi"/>
          <w:b/>
          <w:bCs/>
        </w:rPr>
      </w:pPr>
      <w:r w:rsidRPr="00895B2F">
        <w:rPr>
          <w:rFonts w:ascii="Century Gothic" w:eastAsiaTheme="minorHAnsi" w:hAnsi="Century Gothic" w:cstheme="minorBidi"/>
          <w:b/>
          <w:bCs/>
        </w:rPr>
        <w:t>Pupil Wellbeing</w:t>
      </w:r>
    </w:p>
    <w:p w14:paraId="377B7829" w14:textId="77777777" w:rsidR="00C860C2" w:rsidRPr="00895B2F" w:rsidRDefault="00C860C2" w:rsidP="00C860C2">
      <w:pPr>
        <w:spacing w:after="160" w:line="259" w:lineRule="auto"/>
        <w:rPr>
          <w:rFonts w:ascii="Century Gothic" w:eastAsiaTheme="minorHAnsi" w:hAnsi="Century Gothic" w:cstheme="minorBidi"/>
          <w:b/>
          <w:bCs/>
        </w:rPr>
      </w:pPr>
      <w:r w:rsidRPr="00895B2F">
        <w:rPr>
          <w:rFonts w:ascii="Century Gothic" w:eastAsiaTheme="minorHAnsi" w:hAnsi="Century Gothic" w:cstheme="minorBidi"/>
          <w:b/>
          <w:bCs/>
        </w:rPr>
        <w:t>Results</w:t>
      </w:r>
    </w:p>
    <w:p w14:paraId="16BD989C" w14:textId="2175030F" w:rsidR="00C860C2" w:rsidRPr="00895B2F" w:rsidRDefault="00C860C2" w:rsidP="00C860C2">
      <w:pPr>
        <w:spacing w:after="160" w:line="259" w:lineRule="auto"/>
        <w:rPr>
          <w:rFonts w:ascii="Century Gothic" w:eastAsiaTheme="minorHAnsi" w:hAnsi="Century Gothic" w:cstheme="minorBidi"/>
        </w:rPr>
      </w:pPr>
      <w:r>
        <w:rPr>
          <w:rFonts w:ascii="Century Gothic" w:eastAsiaTheme="minorHAnsi" w:hAnsi="Century Gothic" w:cstheme="minorBidi"/>
        </w:rPr>
        <w:t>P</w:t>
      </w:r>
      <w:r w:rsidRPr="00895B2F">
        <w:rPr>
          <w:rFonts w:ascii="Century Gothic" w:eastAsiaTheme="minorHAnsi" w:hAnsi="Century Gothic" w:cstheme="minorBidi"/>
        </w:rPr>
        <w:t xml:space="preserve">upils in each class </w:t>
      </w:r>
      <w:r>
        <w:rPr>
          <w:rFonts w:ascii="Century Gothic" w:eastAsiaTheme="minorHAnsi" w:hAnsi="Century Gothic" w:cstheme="minorBidi"/>
        </w:rPr>
        <w:t>are</w:t>
      </w:r>
      <w:r w:rsidRPr="00895B2F">
        <w:rPr>
          <w:rFonts w:ascii="Century Gothic" w:eastAsiaTheme="minorHAnsi" w:hAnsi="Century Gothic" w:cstheme="minorBidi"/>
        </w:rPr>
        <w:t xml:space="preserve"> selected, randomly, to complete the survey below</w:t>
      </w:r>
      <w:r>
        <w:rPr>
          <w:rFonts w:ascii="Century Gothic" w:eastAsiaTheme="minorHAnsi" w:hAnsi="Century Gothic" w:cstheme="minorBidi"/>
        </w:rPr>
        <w:t xml:space="preserve"> at the end of each term</w:t>
      </w:r>
      <w:r w:rsidRPr="00895B2F">
        <w:rPr>
          <w:rFonts w:ascii="Century Gothic" w:eastAsiaTheme="minorHAnsi" w:hAnsi="Century Gothic" w:cstheme="minorBidi"/>
        </w:rPr>
        <w:t>:</w:t>
      </w:r>
    </w:p>
    <w:tbl>
      <w:tblPr>
        <w:tblStyle w:val="TableGrid1"/>
        <w:tblW w:w="0" w:type="auto"/>
        <w:tblLook w:val="04A0" w:firstRow="1" w:lastRow="0" w:firstColumn="1" w:lastColumn="0" w:noHBand="0" w:noVBand="1"/>
      </w:tblPr>
      <w:tblGrid>
        <w:gridCol w:w="2091"/>
        <w:gridCol w:w="2091"/>
        <w:gridCol w:w="2091"/>
        <w:gridCol w:w="2091"/>
        <w:gridCol w:w="2092"/>
      </w:tblGrid>
      <w:tr w:rsidR="00C860C2" w:rsidRPr="00895B2F" w14:paraId="51F3410D" w14:textId="77777777" w:rsidTr="00BC18AC">
        <w:tc>
          <w:tcPr>
            <w:tcW w:w="2091" w:type="dxa"/>
          </w:tcPr>
          <w:p w14:paraId="029458BD"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101D09C1" w14:textId="77777777" w:rsidR="00C860C2" w:rsidRPr="00895B2F" w:rsidRDefault="00C860C2" w:rsidP="00BC18AC">
            <w:pPr>
              <w:spacing w:after="160" w:line="259" w:lineRule="auto"/>
              <w:rPr>
                <w:rFonts w:ascii="Century Gothic" w:eastAsiaTheme="minorHAnsi" w:hAnsi="Century Gothic" w:cstheme="minorBidi"/>
                <w:b/>
                <w:bCs/>
                <w:sz w:val="20"/>
                <w:szCs w:val="20"/>
              </w:rPr>
            </w:pPr>
            <w:r w:rsidRPr="00895B2F">
              <w:rPr>
                <w:rFonts w:ascii="Century Gothic" w:eastAsiaTheme="minorHAnsi" w:hAnsi="Century Gothic" w:cstheme="minorBidi"/>
                <w:b/>
                <w:bCs/>
                <w:sz w:val="20"/>
                <w:szCs w:val="20"/>
              </w:rPr>
              <w:t>Happy</w:t>
            </w:r>
          </w:p>
        </w:tc>
        <w:tc>
          <w:tcPr>
            <w:tcW w:w="2091" w:type="dxa"/>
          </w:tcPr>
          <w:p w14:paraId="450BE258" w14:textId="77777777" w:rsidR="00C860C2" w:rsidRPr="00895B2F" w:rsidRDefault="00C860C2" w:rsidP="00BC18AC">
            <w:pPr>
              <w:spacing w:after="160" w:line="259" w:lineRule="auto"/>
              <w:rPr>
                <w:rFonts w:ascii="Century Gothic" w:eastAsiaTheme="minorHAnsi" w:hAnsi="Century Gothic" w:cstheme="minorBidi"/>
                <w:b/>
                <w:bCs/>
                <w:sz w:val="20"/>
                <w:szCs w:val="20"/>
              </w:rPr>
            </w:pPr>
            <w:r w:rsidRPr="00895B2F">
              <w:rPr>
                <w:rFonts w:ascii="Century Gothic" w:eastAsiaTheme="minorHAnsi" w:hAnsi="Century Gothic" w:cstheme="minorBidi"/>
                <w:b/>
                <w:bCs/>
                <w:sz w:val="20"/>
                <w:szCs w:val="20"/>
              </w:rPr>
              <w:t xml:space="preserve">Okay </w:t>
            </w:r>
          </w:p>
        </w:tc>
        <w:tc>
          <w:tcPr>
            <w:tcW w:w="2091" w:type="dxa"/>
          </w:tcPr>
          <w:p w14:paraId="73F72168" w14:textId="77777777" w:rsidR="00C860C2" w:rsidRPr="00895B2F" w:rsidRDefault="00C860C2" w:rsidP="00BC18AC">
            <w:pPr>
              <w:spacing w:after="160" w:line="259" w:lineRule="auto"/>
              <w:rPr>
                <w:rFonts w:ascii="Century Gothic" w:eastAsiaTheme="minorHAnsi" w:hAnsi="Century Gothic" w:cstheme="minorBidi"/>
                <w:b/>
                <w:bCs/>
                <w:sz w:val="20"/>
                <w:szCs w:val="20"/>
              </w:rPr>
            </w:pPr>
            <w:r w:rsidRPr="00895B2F">
              <w:rPr>
                <w:rFonts w:ascii="Century Gothic" w:eastAsiaTheme="minorHAnsi" w:hAnsi="Century Gothic" w:cstheme="minorBidi"/>
                <w:b/>
                <w:bCs/>
                <w:sz w:val="20"/>
                <w:szCs w:val="20"/>
              </w:rPr>
              <w:t xml:space="preserve">Unsure </w:t>
            </w:r>
          </w:p>
        </w:tc>
        <w:tc>
          <w:tcPr>
            <w:tcW w:w="2092" w:type="dxa"/>
          </w:tcPr>
          <w:p w14:paraId="6AC99202" w14:textId="77777777" w:rsidR="00C860C2" w:rsidRPr="00895B2F" w:rsidRDefault="00C860C2" w:rsidP="00BC18AC">
            <w:pPr>
              <w:spacing w:after="160" w:line="259" w:lineRule="auto"/>
              <w:rPr>
                <w:rFonts w:ascii="Century Gothic" w:eastAsiaTheme="minorHAnsi" w:hAnsi="Century Gothic" w:cstheme="minorBidi"/>
                <w:b/>
                <w:bCs/>
                <w:sz w:val="20"/>
                <w:szCs w:val="20"/>
              </w:rPr>
            </w:pPr>
            <w:r w:rsidRPr="00895B2F">
              <w:rPr>
                <w:rFonts w:ascii="Century Gothic" w:eastAsiaTheme="minorHAnsi" w:hAnsi="Century Gothic" w:cstheme="minorBidi"/>
                <w:b/>
                <w:bCs/>
                <w:sz w:val="20"/>
                <w:szCs w:val="20"/>
              </w:rPr>
              <w:t xml:space="preserve">Sad </w:t>
            </w:r>
          </w:p>
        </w:tc>
      </w:tr>
      <w:tr w:rsidR="00C860C2" w:rsidRPr="00895B2F" w14:paraId="20319BB3" w14:textId="77777777" w:rsidTr="00BC18AC">
        <w:tc>
          <w:tcPr>
            <w:tcW w:w="2091" w:type="dxa"/>
          </w:tcPr>
          <w:p w14:paraId="7C135FF8" w14:textId="77777777" w:rsidR="00C860C2" w:rsidRPr="00895B2F" w:rsidRDefault="00C860C2" w:rsidP="00BC18AC">
            <w:pPr>
              <w:spacing w:after="160" w:line="259" w:lineRule="auto"/>
              <w:rPr>
                <w:rFonts w:ascii="Century Gothic" w:eastAsiaTheme="minorHAnsi" w:hAnsi="Century Gothic" w:cstheme="minorBidi"/>
                <w:b/>
                <w:bCs/>
                <w:sz w:val="20"/>
                <w:szCs w:val="20"/>
              </w:rPr>
            </w:pPr>
            <w:r w:rsidRPr="00895B2F">
              <w:rPr>
                <w:rFonts w:ascii="Century Gothic" w:eastAsiaTheme="minorHAnsi" w:hAnsi="Century Gothic" w:cstheme="minorBidi"/>
                <w:b/>
                <w:bCs/>
                <w:sz w:val="20"/>
                <w:szCs w:val="20"/>
              </w:rPr>
              <w:t>How I feel when I am at school</w:t>
            </w:r>
          </w:p>
        </w:tc>
        <w:tc>
          <w:tcPr>
            <w:tcW w:w="2091" w:type="dxa"/>
          </w:tcPr>
          <w:p w14:paraId="0E559B8B"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053CCD16"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08947134"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2" w:type="dxa"/>
          </w:tcPr>
          <w:p w14:paraId="41C791CF"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r>
      <w:tr w:rsidR="00C860C2" w:rsidRPr="00895B2F" w14:paraId="4794B581" w14:textId="77777777" w:rsidTr="00BC18AC">
        <w:tc>
          <w:tcPr>
            <w:tcW w:w="2091" w:type="dxa"/>
          </w:tcPr>
          <w:p w14:paraId="2A2EF247" w14:textId="77777777" w:rsidR="00C860C2" w:rsidRPr="00895B2F" w:rsidRDefault="00C860C2" w:rsidP="00BC18AC">
            <w:pPr>
              <w:spacing w:after="160" w:line="259" w:lineRule="auto"/>
              <w:rPr>
                <w:rFonts w:ascii="Century Gothic" w:eastAsiaTheme="minorHAnsi" w:hAnsi="Century Gothic" w:cstheme="minorBidi"/>
                <w:b/>
                <w:bCs/>
                <w:sz w:val="20"/>
                <w:szCs w:val="20"/>
              </w:rPr>
            </w:pPr>
            <w:r w:rsidRPr="00895B2F">
              <w:rPr>
                <w:rFonts w:ascii="Century Gothic" w:eastAsiaTheme="minorHAnsi" w:hAnsi="Century Gothic" w:cstheme="minorBidi"/>
                <w:b/>
                <w:bCs/>
                <w:sz w:val="20"/>
                <w:szCs w:val="20"/>
              </w:rPr>
              <w:t xml:space="preserve">How I feel when I am at home </w:t>
            </w:r>
          </w:p>
        </w:tc>
        <w:tc>
          <w:tcPr>
            <w:tcW w:w="2091" w:type="dxa"/>
          </w:tcPr>
          <w:p w14:paraId="661155DF"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4218422D"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37AF7CFC"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2" w:type="dxa"/>
          </w:tcPr>
          <w:p w14:paraId="625A91B5"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r>
      <w:tr w:rsidR="00C860C2" w:rsidRPr="00895B2F" w14:paraId="4ACC2BD3" w14:textId="77777777" w:rsidTr="00BC18AC">
        <w:tc>
          <w:tcPr>
            <w:tcW w:w="2091" w:type="dxa"/>
          </w:tcPr>
          <w:p w14:paraId="2F03ED28" w14:textId="77777777" w:rsidR="00C860C2" w:rsidRPr="00895B2F" w:rsidRDefault="00C860C2" w:rsidP="00BC18AC">
            <w:pPr>
              <w:spacing w:after="160" w:line="259" w:lineRule="auto"/>
              <w:rPr>
                <w:rFonts w:ascii="Century Gothic" w:eastAsiaTheme="minorHAnsi" w:hAnsi="Century Gothic" w:cstheme="minorBidi"/>
                <w:b/>
                <w:bCs/>
                <w:sz w:val="20"/>
                <w:szCs w:val="20"/>
              </w:rPr>
            </w:pPr>
            <w:r w:rsidRPr="00895B2F">
              <w:rPr>
                <w:rFonts w:ascii="Century Gothic" w:eastAsiaTheme="minorHAnsi" w:hAnsi="Century Gothic" w:cstheme="minorBidi"/>
                <w:b/>
                <w:bCs/>
                <w:sz w:val="20"/>
                <w:szCs w:val="20"/>
              </w:rPr>
              <w:t xml:space="preserve">How I feel when I am with my friends </w:t>
            </w:r>
          </w:p>
        </w:tc>
        <w:tc>
          <w:tcPr>
            <w:tcW w:w="2091" w:type="dxa"/>
          </w:tcPr>
          <w:p w14:paraId="44ADE276"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5DD594EB"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65BEE338"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2" w:type="dxa"/>
          </w:tcPr>
          <w:p w14:paraId="671FD21A"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r>
      <w:tr w:rsidR="00C860C2" w:rsidRPr="00895B2F" w14:paraId="64964794" w14:textId="77777777" w:rsidTr="00BC18AC">
        <w:tc>
          <w:tcPr>
            <w:tcW w:w="2091" w:type="dxa"/>
          </w:tcPr>
          <w:p w14:paraId="15BA2B93" w14:textId="77777777" w:rsidR="00C860C2" w:rsidRPr="00895B2F" w:rsidRDefault="00C860C2" w:rsidP="00BC18AC">
            <w:pPr>
              <w:spacing w:after="160" w:line="259" w:lineRule="auto"/>
              <w:rPr>
                <w:rFonts w:ascii="Century Gothic" w:eastAsiaTheme="minorHAnsi" w:hAnsi="Century Gothic" w:cstheme="minorBidi"/>
                <w:b/>
                <w:bCs/>
                <w:sz w:val="20"/>
                <w:szCs w:val="20"/>
              </w:rPr>
            </w:pPr>
            <w:r w:rsidRPr="00895B2F">
              <w:rPr>
                <w:rFonts w:ascii="Century Gothic" w:eastAsiaTheme="minorHAnsi" w:hAnsi="Century Gothic" w:cstheme="minorBidi"/>
                <w:b/>
                <w:bCs/>
                <w:sz w:val="20"/>
                <w:szCs w:val="20"/>
              </w:rPr>
              <w:t xml:space="preserve">How I feel when I am I the classroom </w:t>
            </w:r>
          </w:p>
        </w:tc>
        <w:tc>
          <w:tcPr>
            <w:tcW w:w="2091" w:type="dxa"/>
          </w:tcPr>
          <w:p w14:paraId="22266BCA"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3701DF81"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5DE81767"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2" w:type="dxa"/>
          </w:tcPr>
          <w:p w14:paraId="2BD6A575"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r>
      <w:tr w:rsidR="00C860C2" w:rsidRPr="00895B2F" w14:paraId="1336D398" w14:textId="77777777" w:rsidTr="00BC18AC">
        <w:tc>
          <w:tcPr>
            <w:tcW w:w="2091" w:type="dxa"/>
          </w:tcPr>
          <w:p w14:paraId="7444DCF1" w14:textId="77777777" w:rsidR="00C860C2" w:rsidRPr="00895B2F" w:rsidRDefault="00C860C2" w:rsidP="00BC18AC">
            <w:pPr>
              <w:spacing w:after="160" w:line="259" w:lineRule="auto"/>
              <w:rPr>
                <w:rFonts w:ascii="Century Gothic" w:eastAsiaTheme="minorHAnsi" w:hAnsi="Century Gothic" w:cstheme="minorBidi"/>
                <w:b/>
                <w:bCs/>
                <w:sz w:val="20"/>
                <w:szCs w:val="20"/>
              </w:rPr>
            </w:pPr>
            <w:r w:rsidRPr="00895B2F">
              <w:rPr>
                <w:rFonts w:ascii="Century Gothic" w:eastAsiaTheme="minorHAnsi" w:hAnsi="Century Gothic" w:cstheme="minorBidi"/>
                <w:b/>
                <w:bCs/>
                <w:sz w:val="20"/>
                <w:szCs w:val="20"/>
              </w:rPr>
              <w:t xml:space="preserve">How I feel when I am on the playground </w:t>
            </w:r>
          </w:p>
        </w:tc>
        <w:tc>
          <w:tcPr>
            <w:tcW w:w="2091" w:type="dxa"/>
          </w:tcPr>
          <w:p w14:paraId="10DD0423"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09F46C7D"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1" w:type="dxa"/>
          </w:tcPr>
          <w:p w14:paraId="00F2AC9D"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c>
          <w:tcPr>
            <w:tcW w:w="2092" w:type="dxa"/>
          </w:tcPr>
          <w:p w14:paraId="78D4B529" w14:textId="77777777" w:rsidR="00C860C2" w:rsidRPr="00895B2F" w:rsidRDefault="00C860C2" w:rsidP="00BC18AC">
            <w:pPr>
              <w:spacing w:after="160" w:line="259" w:lineRule="auto"/>
              <w:rPr>
                <w:rFonts w:ascii="Century Gothic" w:eastAsiaTheme="minorHAnsi" w:hAnsi="Century Gothic" w:cstheme="minorBidi"/>
                <w:b/>
                <w:bCs/>
                <w:sz w:val="20"/>
                <w:szCs w:val="20"/>
              </w:rPr>
            </w:pPr>
          </w:p>
        </w:tc>
      </w:tr>
    </w:tbl>
    <w:p w14:paraId="39602A3D" w14:textId="77777777" w:rsidR="00C860C2" w:rsidRPr="00895B2F" w:rsidRDefault="00C860C2" w:rsidP="00C860C2">
      <w:pPr>
        <w:spacing w:after="160" w:line="259" w:lineRule="auto"/>
        <w:rPr>
          <w:rFonts w:ascii="Century Gothic" w:eastAsiaTheme="minorHAnsi" w:hAnsi="Century Gothic" w:cstheme="minorBidi"/>
          <w:b/>
          <w:bCs/>
        </w:rPr>
      </w:pPr>
    </w:p>
    <w:p w14:paraId="39412C98" w14:textId="77777777" w:rsidR="00C860C2" w:rsidRPr="00895B2F" w:rsidRDefault="00C860C2" w:rsidP="00C860C2">
      <w:pPr>
        <w:spacing w:after="160" w:line="259" w:lineRule="auto"/>
        <w:rPr>
          <w:rFonts w:ascii="Century Gothic" w:eastAsiaTheme="minorHAnsi" w:hAnsi="Century Gothic" w:cstheme="minorBidi"/>
          <w:sz w:val="20"/>
          <w:szCs w:val="20"/>
        </w:rPr>
      </w:pPr>
      <w:r w:rsidRPr="00895B2F">
        <w:rPr>
          <w:rFonts w:ascii="Century Gothic" w:eastAsiaTheme="minorHAnsi" w:hAnsi="Century Gothic" w:cstheme="minorBidi"/>
          <w:sz w:val="20"/>
          <w:szCs w:val="20"/>
        </w:rPr>
        <w:t xml:space="preserve">As part of the monitoring cycles, pupils in each year group were asked </w:t>
      </w:r>
      <w:proofErr w:type="gramStart"/>
      <w:r w:rsidRPr="00895B2F">
        <w:rPr>
          <w:rFonts w:ascii="Century Gothic" w:eastAsiaTheme="minorHAnsi" w:hAnsi="Century Gothic" w:cstheme="minorBidi"/>
          <w:sz w:val="20"/>
          <w:szCs w:val="20"/>
        </w:rPr>
        <w:t>a number of</w:t>
      </w:r>
      <w:proofErr w:type="gramEnd"/>
      <w:r w:rsidRPr="00895B2F">
        <w:rPr>
          <w:rFonts w:ascii="Century Gothic" w:eastAsiaTheme="minorHAnsi" w:hAnsi="Century Gothic" w:cstheme="minorBidi"/>
          <w:sz w:val="20"/>
          <w:szCs w:val="20"/>
        </w:rPr>
        <w:t xml:space="preserve"> questions relating to the following: </w:t>
      </w:r>
    </w:p>
    <w:p w14:paraId="1458932C" w14:textId="77777777" w:rsidR="00C860C2" w:rsidRPr="00895B2F" w:rsidRDefault="00C860C2" w:rsidP="00C860C2">
      <w:pPr>
        <w:numPr>
          <w:ilvl w:val="0"/>
          <w:numId w:val="15"/>
        </w:numPr>
        <w:spacing w:after="160" w:line="259" w:lineRule="auto"/>
        <w:contextualSpacing/>
        <w:rPr>
          <w:rFonts w:ascii="Century Gothic" w:eastAsiaTheme="minorHAnsi" w:hAnsi="Century Gothic" w:cstheme="minorBidi"/>
          <w:sz w:val="20"/>
          <w:szCs w:val="20"/>
        </w:rPr>
      </w:pPr>
      <w:r w:rsidRPr="00895B2F">
        <w:rPr>
          <w:rFonts w:ascii="Century Gothic" w:eastAsiaTheme="minorHAnsi" w:hAnsi="Century Gothic" w:cstheme="minorBidi"/>
          <w:sz w:val="20"/>
          <w:szCs w:val="20"/>
        </w:rPr>
        <w:t>How to keep safe – in and outside of school</w:t>
      </w:r>
    </w:p>
    <w:p w14:paraId="2512AB32" w14:textId="77777777" w:rsidR="00C860C2" w:rsidRPr="00895B2F" w:rsidRDefault="00C860C2" w:rsidP="00C860C2">
      <w:pPr>
        <w:numPr>
          <w:ilvl w:val="0"/>
          <w:numId w:val="15"/>
        </w:numPr>
        <w:spacing w:after="160" w:line="259" w:lineRule="auto"/>
        <w:contextualSpacing/>
        <w:rPr>
          <w:rFonts w:ascii="Century Gothic" w:eastAsiaTheme="minorHAnsi" w:hAnsi="Century Gothic" w:cstheme="minorBidi"/>
          <w:sz w:val="20"/>
          <w:szCs w:val="20"/>
        </w:rPr>
      </w:pPr>
      <w:r w:rsidRPr="00895B2F">
        <w:rPr>
          <w:rFonts w:ascii="Century Gothic" w:eastAsiaTheme="minorHAnsi" w:hAnsi="Century Gothic" w:cstheme="minorBidi"/>
          <w:sz w:val="20"/>
          <w:szCs w:val="20"/>
        </w:rPr>
        <w:t>Behaviour and the school rules</w:t>
      </w:r>
    </w:p>
    <w:p w14:paraId="583E5715" w14:textId="77777777" w:rsidR="00C860C2" w:rsidRPr="00895B2F" w:rsidRDefault="00C860C2" w:rsidP="00C860C2">
      <w:pPr>
        <w:numPr>
          <w:ilvl w:val="0"/>
          <w:numId w:val="15"/>
        </w:numPr>
        <w:spacing w:after="160" w:line="259" w:lineRule="auto"/>
        <w:contextualSpacing/>
        <w:rPr>
          <w:rFonts w:ascii="Century Gothic" w:eastAsiaTheme="minorHAnsi" w:hAnsi="Century Gothic" w:cstheme="minorBidi"/>
          <w:sz w:val="20"/>
          <w:szCs w:val="20"/>
        </w:rPr>
      </w:pPr>
      <w:r w:rsidRPr="00895B2F">
        <w:rPr>
          <w:rFonts w:ascii="Century Gothic" w:eastAsiaTheme="minorHAnsi" w:hAnsi="Century Gothic" w:cstheme="minorBidi"/>
          <w:sz w:val="20"/>
          <w:szCs w:val="20"/>
        </w:rPr>
        <w:t>Restorative practice</w:t>
      </w:r>
    </w:p>
    <w:p w14:paraId="6A9FAA20" w14:textId="77777777" w:rsidR="00C860C2" w:rsidRPr="00895B2F" w:rsidRDefault="00C860C2" w:rsidP="00C860C2">
      <w:pPr>
        <w:numPr>
          <w:ilvl w:val="0"/>
          <w:numId w:val="15"/>
        </w:numPr>
        <w:spacing w:after="160" w:line="259" w:lineRule="auto"/>
        <w:contextualSpacing/>
        <w:rPr>
          <w:rFonts w:ascii="Century Gothic" w:eastAsiaTheme="minorHAnsi" w:hAnsi="Century Gothic" w:cstheme="minorBidi"/>
          <w:sz w:val="20"/>
          <w:szCs w:val="20"/>
        </w:rPr>
      </w:pPr>
      <w:r w:rsidRPr="00895B2F">
        <w:rPr>
          <w:rFonts w:ascii="Century Gothic" w:eastAsiaTheme="minorHAnsi" w:hAnsi="Century Gothic" w:cstheme="minorBidi"/>
          <w:sz w:val="20"/>
          <w:szCs w:val="20"/>
        </w:rPr>
        <w:t>Emotional support and where to seek it</w:t>
      </w:r>
    </w:p>
    <w:p w14:paraId="0A4E843D" w14:textId="77777777" w:rsidR="00C860C2" w:rsidRPr="00895B2F" w:rsidRDefault="00C860C2" w:rsidP="00C860C2">
      <w:pPr>
        <w:numPr>
          <w:ilvl w:val="0"/>
          <w:numId w:val="15"/>
        </w:numPr>
        <w:spacing w:after="160" w:line="259" w:lineRule="auto"/>
        <w:contextualSpacing/>
        <w:rPr>
          <w:rFonts w:ascii="Century Gothic" w:eastAsiaTheme="minorHAnsi" w:hAnsi="Century Gothic" w:cstheme="minorBidi"/>
          <w:sz w:val="20"/>
          <w:szCs w:val="20"/>
        </w:rPr>
      </w:pPr>
      <w:r w:rsidRPr="00895B2F">
        <w:rPr>
          <w:rFonts w:ascii="Century Gothic" w:eastAsiaTheme="minorHAnsi" w:hAnsi="Century Gothic" w:cstheme="minorBidi"/>
          <w:sz w:val="20"/>
          <w:szCs w:val="20"/>
        </w:rPr>
        <w:t>Aspirations</w:t>
      </w:r>
    </w:p>
    <w:p w14:paraId="0133E03F" w14:textId="77777777" w:rsidR="00C860C2" w:rsidRPr="00895B2F" w:rsidRDefault="00C860C2" w:rsidP="00C860C2">
      <w:pPr>
        <w:numPr>
          <w:ilvl w:val="0"/>
          <w:numId w:val="15"/>
        </w:numPr>
        <w:spacing w:after="160" w:line="259" w:lineRule="auto"/>
        <w:contextualSpacing/>
        <w:rPr>
          <w:rFonts w:ascii="Century Gothic" w:eastAsiaTheme="minorHAnsi" w:hAnsi="Century Gothic" w:cstheme="minorBidi"/>
          <w:sz w:val="20"/>
          <w:szCs w:val="20"/>
        </w:rPr>
      </w:pPr>
      <w:r w:rsidRPr="00895B2F">
        <w:rPr>
          <w:rFonts w:ascii="Century Gothic" w:eastAsiaTheme="minorHAnsi" w:hAnsi="Century Gothic" w:cstheme="minorBidi"/>
          <w:sz w:val="20"/>
          <w:szCs w:val="20"/>
        </w:rPr>
        <w:t xml:space="preserve">Peer on Peer abuse </w:t>
      </w:r>
    </w:p>
    <w:p w14:paraId="650F9C0B" w14:textId="11D4778F" w:rsidR="00285528" w:rsidRDefault="00285528" w:rsidP="00040480">
      <w:pPr>
        <w:spacing w:after="160" w:line="259" w:lineRule="auto"/>
        <w:rPr>
          <w:rFonts w:ascii="Century Gothic" w:eastAsia="Century Gothic" w:hAnsi="Century Gothic"/>
        </w:rPr>
      </w:pPr>
    </w:p>
    <w:p w14:paraId="1EFB74EE" w14:textId="2FC188FB" w:rsidR="00724FFC" w:rsidRDefault="00724FFC" w:rsidP="00040480">
      <w:pPr>
        <w:spacing w:after="160" w:line="259" w:lineRule="auto"/>
        <w:rPr>
          <w:rFonts w:ascii="Century Gothic" w:eastAsia="Century Gothic" w:hAnsi="Century Gothic"/>
        </w:rPr>
      </w:pPr>
    </w:p>
    <w:p w14:paraId="2EB0D9B4" w14:textId="519CA408" w:rsidR="00724FFC" w:rsidRDefault="00724FFC" w:rsidP="00040480">
      <w:pPr>
        <w:spacing w:after="160" w:line="259" w:lineRule="auto"/>
        <w:rPr>
          <w:rFonts w:ascii="Century Gothic" w:eastAsia="Century Gothic" w:hAnsi="Century Gothic"/>
        </w:rPr>
      </w:pPr>
    </w:p>
    <w:p w14:paraId="014DB85A" w14:textId="77777777" w:rsidR="00724FFC" w:rsidRPr="00040480" w:rsidRDefault="00724FFC" w:rsidP="00040480">
      <w:pPr>
        <w:spacing w:after="160" w:line="259" w:lineRule="auto"/>
        <w:rPr>
          <w:rFonts w:ascii="Century Gothic" w:eastAsia="Century Gothic" w:hAnsi="Century Gothic"/>
        </w:rPr>
      </w:pPr>
    </w:p>
    <w:p w14:paraId="24DD5302" w14:textId="6A7299DE" w:rsidR="00040480" w:rsidRPr="00DC1622" w:rsidRDefault="00040480" w:rsidP="00C860C2">
      <w:pPr>
        <w:pStyle w:val="NormalWeb"/>
        <w:shd w:val="clear" w:color="auto" w:fill="7030A0"/>
        <w:rPr>
          <w:b/>
          <w:bCs/>
          <w:color w:val="FFFFFF" w:themeColor="background1"/>
        </w:rPr>
      </w:pPr>
      <w:r w:rsidRPr="00DC1622">
        <w:rPr>
          <w:rFonts w:ascii="Century Gothic" w:hAnsi="Century Gothic"/>
          <w:b/>
          <w:bCs/>
          <w:color w:val="FFFFFF" w:themeColor="background1"/>
          <w:sz w:val="22"/>
          <w:szCs w:val="22"/>
        </w:rPr>
        <w:t>PASTORAL REFERRAL FORM</w:t>
      </w:r>
    </w:p>
    <w:tbl>
      <w:tblPr>
        <w:tblStyle w:val="TableGrid"/>
        <w:tblW w:w="0" w:type="auto"/>
        <w:tblLook w:val="04A0" w:firstRow="1" w:lastRow="0" w:firstColumn="1" w:lastColumn="0" w:noHBand="0" w:noVBand="1"/>
      </w:tblPr>
      <w:tblGrid>
        <w:gridCol w:w="2212"/>
        <w:gridCol w:w="1387"/>
        <w:gridCol w:w="711"/>
        <w:gridCol w:w="1072"/>
        <w:gridCol w:w="409"/>
        <w:gridCol w:w="644"/>
        <w:gridCol w:w="2111"/>
        <w:gridCol w:w="1910"/>
      </w:tblGrid>
      <w:tr w:rsidR="00040480" w14:paraId="58A5DA6B" w14:textId="77777777" w:rsidTr="007C64A4">
        <w:trPr>
          <w:trHeight w:val="465"/>
        </w:trPr>
        <w:tc>
          <w:tcPr>
            <w:tcW w:w="3599" w:type="dxa"/>
            <w:gridSpan w:val="2"/>
          </w:tcPr>
          <w:p w14:paraId="18F84FA7" w14:textId="77777777" w:rsidR="00040480" w:rsidRPr="00040480" w:rsidRDefault="00040480" w:rsidP="007C64A4">
            <w:pPr>
              <w:rPr>
                <w:rFonts w:ascii="Century Gothic" w:hAnsi="Century Gothic"/>
              </w:rPr>
            </w:pPr>
            <w:bookmarkStart w:id="0" w:name="_Hlk95132501"/>
            <w:r w:rsidRPr="00040480">
              <w:rPr>
                <w:rFonts w:ascii="Century Gothic" w:hAnsi="Century Gothic"/>
              </w:rPr>
              <w:t>Name:</w:t>
            </w:r>
          </w:p>
        </w:tc>
        <w:tc>
          <w:tcPr>
            <w:tcW w:w="2192" w:type="dxa"/>
            <w:gridSpan w:val="3"/>
          </w:tcPr>
          <w:p w14:paraId="091465F4" w14:textId="77777777" w:rsidR="00040480" w:rsidRPr="00040480" w:rsidRDefault="00040480" w:rsidP="007C64A4">
            <w:pPr>
              <w:rPr>
                <w:rFonts w:ascii="Century Gothic" w:hAnsi="Century Gothic"/>
              </w:rPr>
            </w:pPr>
            <w:r w:rsidRPr="00040480">
              <w:rPr>
                <w:rFonts w:ascii="Century Gothic" w:hAnsi="Century Gothic"/>
              </w:rPr>
              <w:t>Year:</w:t>
            </w:r>
          </w:p>
        </w:tc>
        <w:tc>
          <w:tcPr>
            <w:tcW w:w="4665" w:type="dxa"/>
            <w:gridSpan w:val="3"/>
          </w:tcPr>
          <w:p w14:paraId="6E980287" w14:textId="77777777" w:rsidR="00040480" w:rsidRPr="00040480" w:rsidRDefault="00040480" w:rsidP="007C64A4">
            <w:pPr>
              <w:rPr>
                <w:rFonts w:ascii="Century Gothic" w:hAnsi="Century Gothic"/>
              </w:rPr>
            </w:pPr>
            <w:r w:rsidRPr="00040480">
              <w:rPr>
                <w:rFonts w:ascii="Century Gothic" w:hAnsi="Century Gothic"/>
              </w:rPr>
              <w:t>Date:</w:t>
            </w:r>
          </w:p>
        </w:tc>
      </w:tr>
      <w:tr w:rsidR="00040480" w14:paraId="74BD6959" w14:textId="77777777" w:rsidTr="007C64A4">
        <w:trPr>
          <w:trHeight w:val="465"/>
        </w:trPr>
        <w:tc>
          <w:tcPr>
            <w:tcW w:w="10456" w:type="dxa"/>
            <w:gridSpan w:val="8"/>
          </w:tcPr>
          <w:p w14:paraId="6DB931EE" w14:textId="77777777" w:rsidR="00040480" w:rsidRPr="00040480" w:rsidRDefault="00040480" w:rsidP="007C64A4">
            <w:pPr>
              <w:rPr>
                <w:rFonts w:ascii="Century Gothic" w:hAnsi="Century Gothic"/>
              </w:rPr>
            </w:pPr>
            <w:r w:rsidRPr="00040480">
              <w:rPr>
                <w:rFonts w:ascii="Century Gothic" w:hAnsi="Century Gothic"/>
              </w:rPr>
              <w:t>Referral for: (please tick)</w:t>
            </w:r>
          </w:p>
        </w:tc>
      </w:tr>
      <w:tr w:rsidR="00040480" w14:paraId="590551B7" w14:textId="77777777" w:rsidTr="007C64A4">
        <w:trPr>
          <w:trHeight w:val="558"/>
        </w:trPr>
        <w:tc>
          <w:tcPr>
            <w:tcW w:w="2212" w:type="dxa"/>
          </w:tcPr>
          <w:p w14:paraId="217F7F22" w14:textId="77777777" w:rsidR="00040480" w:rsidRPr="00040480" w:rsidRDefault="00040480" w:rsidP="007C64A4">
            <w:pPr>
              <w:pStyle w:val="NoSpacing"/>
              <w:rPr>
                <w:rFonts w:ascii="Century Gothic" w:hAnsi="Century Gothic"/>
              </w:rPr>
            </w:pPr>
            <w:r w:rsidRPr="00040480">
              <w:rPr>
                <w:rFonts w:ascii="Century Gothic" w:hAnsi="Century Gothic"/>
              </w:rPr>
              <w:t>Speech and language needs</w:t>
            </w:r>
          </w:p>
        </w:tc>
        <w:tc>
          <w:tcPr>
            <w:tcW w:w="2098" w:type="dxa"/>
            <w:gridSpan w:val="2"/>
          </w:tcPr>
          <w:p w14:paraId="333D024F" w14:textId="77777777" w:rsidR="00040480" w:rsidRPr="00040480" w:rsidRDefault="00040480" w:rsidP="007C64A4">
            <w:pPr>
              <w:pStyle w:val="NoSpacing"/>
              <w:rPr>
                <w:rFonts w:ascii="Century Gothic" w:hAnsi="Century Gothic"/>
              </w:rPr>
            </w:pPr>
            <w:r w:rsidRPr="00040480">
              <w:rPr>
                <w:rFonts w:ascii="Century Gothic" w:hAnsi="Century Gothic"/>
              </w:rPr>
              <w:t>Social needs</w:t>
            </w:r>
          </w:p>
        </w:tc>
        <w:tc>
          <w:tcPr>
            <w:tcW w:w="2125" w:type="dxa"/>
            <w:gridSpan w:val="3"/>
          </w:tcPr>
          <w:p w14:paraId="468E6B10" w14:textId="77777777" w:rsidR="00040480" w:rsidRPr="00040480" w:rsidRDefault="00040480" w:rsidP="007C64A4">
            <w:pPr>
              <w:pStyle w:val="NoSpacing"/>
              <w:rPr>
                <w:rFonts w:ascii="Century Gothic" w:hAnsi="Century Gothic"/>
              </w:rPr>
            </w:pPr>
            <w:r w:rsidRPr="00040480">
              <w:rPr>
                <w:rFonts w:ascii="Century Gothic" w:hAnsi="Century Gothic"/>
              </w:rPr>
              <w:t>Mental health needs</w:t>
            </w:r>
          </w:p>
        </w:tc>
        <w:tc>
          <w:tcPr>
            <w:tcW w:w="2111" w:type="dxa"/>
          </w:tcPr>
          <w:p w14:paraId="60AE20E6" w14:textId="77777777" w:rsidR="00040480" w:rsidRPr="00040480" w:rsidRDefault="00040480" w:rsidP="007C64A4">
            <w:pPr>
              <w:pStyle w:val="NoSpacing"/>
              <w:rPr>
                <w:rFonts w:ascii="Century Gothic" w:hAnsi="Century Gothic"/>
              </w:rPr>
            </w:pPr>
            <w:r w:rsidRPr="00040480">
              <w:rPr>
                <w:rFonts w:ascii="Century Gothic" w:hAnsi="Century Gothic"/>
              </w:rPr>
              <w:t>Health needs</w:t>
            </w:r>
          </w:p>
        </w:tc>
        <w:tc>
          <w:tcPr>
            <w:tcW w:w="1910" w:type="dxa"/>
          </w:tcPr>
          <w:p w14:paraId="1330FA77" w14:textId="77777777" w:rsidR="00040480" w:rsidRPr="00040480" w:rsidRDefault="00040480" w:rsidP="007C64A4">
            <w:pPr>
              <w:pStyle w:val="NoSpacing"/>
              <w:rPr>
                <w:rFonts w:ascii="Century Gothic" w:hAnsi="Century Gothic"/>
              </w:rPr>
            </w:pPr>
            <w:r w:rsidRPr="00040480">
              <w:rPr>
                <w:rFonts w:ascii="Century Gothic" w:hAnsi="Century Gothic"/>
              </w:rPr>
              <w:t>Learning Needs</w:t>
            </w:r>
          </w:p>
        </w:tc>
      </w:tr>
      <w:tr w:rsidR="00040480" w14:paraId="7E119903" w14:textId="77777777" w:rsidTr="007C64A4">
        <w:trPr>
          <w:trHeight w:val="837"/>
        </w:trPr>
        <w:tc>
          <w:tcPr>
            <w:tcW w:w="2212" w:type="dxa"/>
          </w:tcPr>
          <w:p w14:paraId="3C1CB2F2" w14:textId="77777777" w:rsidR="00040480" w:rsidRPr="00040480" w:rsidRDefault="00040480" w:rsidP="007C64A4">
            <w:pPr>
              <w:pStyle w:val="NoSpacing"/>
              <w:rPr>
                <w:rFonts w:ascii="Century Gothic" w:hAnsi="Century Gothic"/>
              </w:rPr>
            </w:pPr>
          </w:p>
          <w:p w14:paraId="3409C31C" w14:textId="77777777" w:rsidR="00040480" w:rsidRPr="00040480" w:rsidRDefault="00040480" w:rsidP="007C64A4">
            <w:pPr>
              <w:pStyle w:val="NoSpacing"/>
              <w:rPr>
                <w:rFonts w:ascii="Century Gothic" w:hAnsi="Century Gothic"/>
              </w:rPr>
            </w:pPr>
          </w:p>
          <w:p w14:paraId="758ED0CD" w14:textId="77777777" w:rsidR="00040480" w:rsidRPr="00040480" w:rsidRDefault="00040480" w:rsidP="007C64A4">
            <w:pPr>
              <w:pStyle w:val="NoSpacing"/>
              <w:rPr>
                <w:rFonts w:ascii="Century Gothic" w:hAnsi="Century Gothic"/>
              </w:rPr>
            </w:pPr>
          </w:p>
        </w:tc>
        <w:tc>
          <w:tcPr>
            <w:tcW w:w="2098" w:type="dxa"/>
            <w:gridSpan w:val="2"/>
          </w:tcPr>
          <w:p w14:paraId="02ED3B31" w14:textId="77777777" w:rsidR="00040480" w:rsidRPr="00040480" w:rsidRDefault="00040480" w:rsidP="007C64A4">
            <w:pPr>
              <w:pStyle w:val="NoSpacing"/>
              <w:rPr>
                <w:rFonts w:ascii="Century Gothic" w:hAnsi="Century Gothic"/>
              </w:rPr>
            </w:pPr>
          </w:p>
        </w:tc>
        <w:tc>
          <w:tcPr>
            <w:tcW w:w="2125" w:type="dxa"/>
            <w:gridSpan w:val="3"/>
          </w:tcPr>
          <w:p w14:paraId="62047DDF" w14:textId="77777777" w:rsidR="00040480" w:rsidRPr="00040480" w:rsidRDefault="00040480" w:rsidP="007C64A4">
            <w:pPr>
              <w:pStyle w:val="NoSpacing"/>
              <w:rPr>
                <w:rFonts w:ascii="Century Gothic" w:hAnsi="Century Gothic"/>
              </w:rPr>
            </w:pPr>
          </w:p>
        </w:tc>
        <w:tc>
          <w:tcPr>
            <w:tcW w:w="2111" w:type="dxa"/>
          </w:tcPr>
          <w:p w14:paraId="615DC142" w14:textId="77777777" w:rsidR="00040480" w:rsidRPr="00040480" w:rsidRDefault="00040480" w:rsidP="007C64A4">
            <w:pPr>
              <w:pStyle w:val="NoSpacing"/>
              <w:rPr>
                <w:rFonts w:ascii="Century Gothic" w:hAnsi="Century Gothic"/>
              </w:rPr>
            </w:pPr>
          </w:p>
        </w:tc>
        <w:tc>
          <w:tcPr>
            <w:tcW w:w="1910" w:type="dxa"/>
          </w:tcPr>
          <w:p w14:paraId="64CBEB5F" w14:textId="77777777" w:rsidR="00040480" w:rsidRPr="00040480" w:rsidRDefault="00040480" w:rsidP="007C64A4">
            <w:pPr>
              <w:pStyle w:val="NoSpacing"/>
              <w:rPr>
                <w:rFonts w:ascii="Century Gothic" w:hAnsi="Century Gothic"/>
              </w:rPr>
            </w:pPr>
          </w:p>
        </w:tc>
      </w:tr>
      <w:tr w:rsidR="00040480" w14:paraId="17E0D53F" w14:textId="77777777" w:rsidTr="007C64A4">
        <w:trPr>
          <w:trHeight w:val="1953"/>
        </w:trPr>
        <w:tc>
          <w:tcPr>
            <w:tcW w:w="10456" w:type="dxa"/>
            <w:gridSpan w:val="8"/>
          </w:tcPr>
          <w:p w14:paraId="042811D0" w14:textId="77777777" w:rsidR="00040480" w:rsidRPr="00040480" w:rsidRDefault="00040480" w:rsidP="007C64A4">
            <w:pPr>
              <w:pStyle w:val="NoSpacing"/>
              <w:rPr>
                <w:rFonts w:ascii="Century Gothic" w:hAnsi="Century Gothic"/>
              </w:rPr>
            </w:pPr>
            <w:r w:rsidRPr="00040480">
              <w:rPr>
                <w:rFonts w:ascii="Century Gothic" w:hAnsi="Century Gothic"/>
              </w:rPr>
              <w:t>Describe behaviours/difficulties displayed:</w:t>
            </w:r>
          </w:p>
          <w:p w14:paraId="104006A6" w14:textId="77777777" w:rsidR="00040480" w:rsidRPr="00040480" w:rsidRDefault="00040480" w:rsidP="007C64A4">
            <w:pPr>
              <w:pStyle w:val="NoSpacing"/>
              <w:rPr>
                <w:rFonts w:ascii="Century Gothic" w:hAnsi="Century Gothic"/>
              </w:rPr>
            </w:pPr>
          </w:p>
          <w:p w14:paraId="279CB933" w14:textId="77777777" w:rsidR="00040480" w:rsidRPr="00040480" w:rsidRDefault="00040480" w:rsidP="007C64A4">
            <w:pPr>
              <w:pStyle w:val="NoSpacing"/>
              <w:rPr>
                <w:rFonts w:ascii="Century Gothic" w:hAnsi="Century Gothic"/>
              </w:rPr>
            </w:pPr>
          </w:p>
          <w:p w14:paraId="50F9BD52" w14:textId="77777777" w:rsidR="00040480" w:rsidRPr="00040480" w:rsidRDefault="00040480" w:rsidP="007C64A4">
            <w:pPr>
              <w:pStyle w:val="NoSpacing"/>
              <w:rPr>
                <w:rFonts w:ascii="Century Gothic" w:hAnsi="Century Gothic"/>
              </w:rPr>
            </w:pPr>
          </w:p>
        </w:tc>
      </w:tr>
      <w:tr w:rsidR="00040480" w14:paraId="33C7886E" w14:textId="77777777" w:rsidTr="007C64A4">
        <w:trPr>
          <w:trHeight w:val="3266"/>
        </w:trPr>
        <w:tc>
          <w:tcPr>
            <w:tcW w:w="10456" w:type="dxa"/>
            <w:gridSpan w:val="8"/>
          </w:tcPr>
          <w:p w14:paraId="001153C6" w14:textId="08821E52" w:rsidR="00040480" w:rsidRPr="00040480" w:rsidRDefault="00040480" w:rsidP="007C64A4">
            <w:pPr>
              <w:rPr>
                <w:rFonts w:ascii="Century Gothic" w:hAnsi="Century Gothic"/>
              </w:rPr>
            </w:pPr>
            <w:r w:rsidRPr="00040480">
              <w:rPr>
                <w:rFonts w:ascii="Century Gothic" w:hAnsi="Century Gothic"/>
              </w:rPr>
              <w:t>Describe what you have put in place already</w:t>
            </w:r>
            <w:r w:rsidR="00420106">
              <w:rPr>
                <w:rFonts w:ascii="Century Gothic" w:hAnsi="Century Gothic"/>
              </w:rPr>
              <w:t>:</w:t>
            </w:r>
          </w:p>
        </w:tc>
      </w:tr>
      <w:tr w:rsidR="00040480" w14:paraId="3D1509BB" w14:textId="77777777" w:rsidTr="007C64A4">
        <w:trPr>
          <w:trHeight w:val="2325"/>
        </w:trPr>
        <w:tc>
          <w:tcPr>
            <w:tcW w:w="10456" w:type="dxa"/>
            <w:gridSpan w:val="8"/>
          </w:tcPr>
          <w:p w14:paraId="08C9B1F7" w14:textId="77777777" w:rsidR="00040480" w:rsidRPr="00040480" w:rsidRDefault="00040480" w:rsidP="007C64A4">
            <w:pPr>
              <w:rPr>
                <w:rFonts w:ascii="Century Gothic" w:hAnsi="Century Gothic"/>
              </w:rPr>
            </w:pPr>
            <w:r w:rsidRPr="00040480">
              <w:rPr>
                <w:rFonts w:ascii="Century Gothic" w:hAnsi="Century Gothic"/>
              </w:rPr>
              <w:lastRenderedPageBreak/>
              <w:t>What would you like to happen?</w:t>
            </w:r>
          </w:p>
          <w:p w14:paraId="1181D6AB" w14:textId="77777777" w:rsidR="00040480" w:rsidRPr="00040480" w:rsidRDefault="00040480" w:rsidP="007C64A4">
            <w:pPr>
              <w:rPr>
                <w:rFonts w:ascii="Century Gothic" w:hAnsi="Century Gothic"/>
              </w:rPr>
            </w:pPr>
          </w:p>
        </w:tc>
      </w:tr>
      <w:tr w:rsidR="00040480" w14:paraId="1843E5DE" w14:textId="77777777" w:rsidTr="007C64A4">
        <w:trPr>
          <w:trHeight w:val="930"/>
        </w:trPr>
        <w:tc>
          <w:tcPr>
            <w:tcW w:w="10456" w:type="dxa"/>
            <w:gridSpan w:val="8"/>
          </w:tcPr>
          <w:p w14:paraId="6B2319D5" w14:textId="77777777" w:rsidR="00040480" w:rsidRPr="00040480" w:rsidRDefault="00040480" w:rsidP="007C64A4">
            <w:pPr>
              <w:rPr>
                <w:rFonts w:ascii="Century Gothic" w:hAnsi="Century Gothic"/>
              </w:rPr>
            </w:pPr>
            <w:r w:rsidRPr="00040480">
              <w:rPr>
                <w:rFonts w:ascii="Century Gothic" w:hAnsi="Century Gothic"/>
              </w:rPr>
              <w:t>What involvement have the parents had to date?</w:t>
            </w:r>
          </w:p>
          <w:p w14:paraId="5024364C" w14:textId="77777777" w:rsidR="00040480" w:rsidRPr="00040480" w:rsidRDefault="00040480" w:rsidP="007C64A4">
            <w:pPr>
              <w:rPr>
                <w:rFonts w:ascii="Century Gothic" w:hAnsi="Century Gothic"/>
              </w:rPr>
            </w:pPr>
          </w:p>
        </w:tc>
      </w:tr>
      <w:tr w:rsidR="00040480" w14:paraId="463AACE0" w14:textId="77777777" w:rsidTr="007C64A4">
        <w:trPr>
          <w:trHeight w:val="475"/>
        </w:trPr>
        <w:tc>
          <w:tcPr>
            <w:tcW w:w="5382" w:type="dxa"/>
            <w:gridSpan w:val="4"/>
          </w:tcPr>
          <w:p w14:paraId="56283FF8" w14:textId="1718A15E" w:rsidR="00040480" w:rsidRPr="00040480" w:rsidRDefault="00040480" w:rsidP="00420106">
            <w:pPr>
              <w:rPr>
                <w:rFonts w:ascii="Century Gothic" w:hAnsi="Century Gothic"/>
              </w:rPr>
            </w:pPr>
            <w:r w:rsidRPr="00040480">
              <w:rPr>
                <w:rFonts w:ascii="Century Gothic" w:hAnsi="Century Gothic"/>
              </w:rPr>
              <w:t>Signed</w:t>
            </w:r>
            <w:r w:rsidR="00420106">
              <w:rPr>
                <w:rFonts w:ascii="Century Gothic" w:hAnsi="Century Gothic"/>
              </w:rPr>
              <w:t>:</w:t>
            </w:r>
          </w:p>
        </w:tc>
        <w:tc>
          <w:tcPr>
            <w:tcW w:w="5074" w:type="dxa"/>
            <w:gridSpan w:val="4"/>
          </w:tcPr>
          <w:p w14:paraId="612AE907" w14:textId="3FCDC117" w:rsidR="00040480" w:rsidRPr="00040480" w:rsidRDefault="00040480" w:rsidP="007C64A4">
            <w:pPr>
              <w:rPr>
                <w:rFonts w:ascii="Century Gothic" w:hAnsi="Century Gothic"/>
              </w:rPr>
            </w:pPr>
            <w:r w:rsidRPr="00040480">
              <w:rPr>
                <w:rFonts w:ascii="Century Gothic" w:hAnsi="Century Gothic"/>
              </w:rPr>
              <w:t>Date</w:t>
            </w:r>
            <w:r w:rsidR="00420106">
              <w:rPr>
                <w:rFonts w:ascii="Century Gothic" w:hAnsi="Century Gothic"/>
              </w:rPr>
              <w:t>:</w:t>
            </w:r>
          </w:p>
        </w:tc>
      </w:tr>
      <w:tr w:rsidR="00040480" w14:paraId="6915C9E8" w14:textId="77777777" w:rsidTr="007C64A4">
        <w:trPr>
          <w:trHeight w:val="475"/>
        </w:trPr>
        <w:tc>
          <w:tcPr>
            <w:tcW w:w="5382" w:type="dxa"/>
            <w:gridSpan w:val="4"/>
          </w:tcPr>
          <w:p w14:paraId="5406E677" w14:textId="77777777" w:rsidR="00040480" w:rsidRPr="00040480" w:rsidRDefault="00040480" w:rsidP="007C64A4">
            <w:pPr>
              <w:rPr>
                <w:rFonts w:ascii="Century Gothic" w:hAnsi="Century Gothic"/>
              </w:rPr>
            </w:pPr>
            <w:r w:rsidRPr="00040480">
              <w:rPr>
                <w:rFonts w:ascii="Century Gothic" w:hAnsi="Century Gothic"/>
              </w:rPr>
              <w:t>Submitted to (name):</w:t>
            </w:r>
          </w:p>
          <w:p w14:paraId="2E3C8F27" w14:textId="77777777" w:rsidR="00040480" w:rsidRPr="00040480" w:rsidRDefault="00040480" w:rsidP="007C64A4">
            <w:pPr>
              <w:rPr>
                <w:rFonts w:ascii="Century Gothic" w:hAnsi="Century Gothic"/>
              </w:rPr>
            </w:pPr>
          </w:p>
        </w:tc>
        <w:tc>
          <w:tcPr>
            <w:tcW w:w="5074" w:type="dxa"/>
            <w:gridSpan w:val="4"/>
          </w:tcPr>
          <w:p w14:paraId="644C95A5" w14:textId="77777777" w:rsidR="00040480" w:rsidRPr="00040480" w:rsidRDefault="00040480" w:rsidP="007C64A4">
            <w:pPr>
              <w:rPr>
                <w:rFonts w:ascii="Century Gothic" w:hAnsi="Century Gothic"/>
              </w:rPr>
            </w:pPr>
            <w:r w:rsidRPr="00040480">
              <w:rPr>
                <w:rFonts w:ascii="Century Gothic" w:hAnsi="Century Gothic"/>
              </w:rPr>
              <w:t>Date:</w:t>
            </w:r>
          </w:p>
        </w:tc>
      </w:tr>
      <w:tr w:rsidR="00040480" w14:paraId="46C63634" w14:textId="77777777" w:rsidTr="007C64A4">
        <w:trPr>
          <w:trHeight w:val="475"/>
        </w:trPr>
        <w:tc>
          <w:tcPr>
            <w:tcW w:w="5382" w:type="dxa"/>
            <w:gridSpan w:val="4"/>
          </w:tcPr>
          <w:p w14:paraId="7FCCE5C6" w14:textId="40D2023F" w:rsidR="00040480" w:rsidRPr="00040480" w:rsidRDefault="00040480" w:rsidP="00420106">
            <w:pPr>
              <w:rPr>
                <w:rFonts w:ascii="Century Gothic" w:hAnsi="Century Gothic"/>
              </w:rPr>
            </w:pPr>
            <w:r w:rsidRPr="00040480">
              <w:rPr>
                <w:rFonts w:ascii="Century Gothic" w:hAnsi="Century Gothic"/>
              </w:rPr>
              <w:t>Actions and Dates:</w:t>
            </w:r>
          </w:p>
        </w:tc>
        <w:tc>
          <w:tcPr>
            <w:tcW w:w="5074" w:type="dxa"/>
            <w:gridSpan w:val="4"/>
          </w:tcPr>
          <w:p w14:paraId="7297DB55" w14:textId="77777777" w:rsidR="00040480" w:rsidRPr="00040480" w:rsidRDefault="00040480" w:rsidP="007C64A4">
            <w:pPr>
              <w:rPr>
                <w:rFonts w:ascii="Century Gothic" w:hAnsi="Century Gothic"/>
              </w:rPr>
            </w:pPr>
            <w:r w:rsidRPr="00040480">
              <w:rPr>
                <w:rFonts w:ascii="Century Gothic" w:hAnsi="Century Gothic"/>
              </w:rPr>
              <w:t>Signed:</w:t>
            </w:r>
          </w:p>
        </w:tc>
      </w:tr>
      <w:bookmarkEnd w:id="0"/>
    </w:tbl>
    <w:p w14:paraId="089E2A3C" w14:textId="136A17B1" w:rsidR="00040480" w:rsidRDefault="00040480" w:rsidP="00040480">
      <w:pPr>
        <w:pStyle w:val="NormalWeb"/>
        <w:rPr>
          <w:rFonts w:ascii="Century Gothic" w:hAnsi="Century Gothic"/>
          <w:color w:val="000000"/>
          <w:sz w:val="22"/>
          <w:szCs w:val="22"/>
        </w:rPr>
      </w:pPr>
    </w:p>
    <w:p w14:paraId="094A37C9" w14:textId="2CD33408" w:rsidR="00040480" w:rsidRDefault="00040480" w:rsidP="00040480">
      <w:pPr>
        <w:pStyle w:val="NormalWeb"/>
        <w:rPr>
          <w:rFonts w:ascii="Century Gothic" w:hAnsi="Century Gothic"/>
          <w:color w:val="000000"/>
          <w:sz w:val="22"/>
          <w:szCs w:val="22"/>
        </w:rPr>
      </w:pPr>
    </w:p>
    <w:p w14:paraId="3D7FEBCD" w14:textId="6F85E997" w:rsidR="00420106" w:rsidRDefault="00420106" w:rsidP="00040480">
      <w:pPr>
        <w:pStyle w:val="NormalWeb"/>
        <w:rPr>
          <w:rFonts w:ascii="Century Gothic" w:hAnsi="Century Gothic"/>
          <w:color w:val="000000"/>
          <w:sz w:val="22"/>
          <w:szCs w:val="22"/>
        </w:rPr>
      </w:pPr>
    </w:p>
    <w:p w14:paraId="7F5F490D" w14:textId="05827A07" w:rsidR="00420106" w:rsidRDefault="00420106" w:rsidP="00040480">
      <w:pPr>
        <w:pStyle w:val="NormalWeb"/>
        <w:rPr>
          <w:rFonts w:ascii="Century Gothic" w:hAnsi="Century Gothic"/>
          <w:color w:val="000000"/>
          <w:sz w:val="22"/>
          <w:szCs w:val="22"/>
        </w:rPr>
      </w:pPr>
    </w:p>
    <w:p w14:paraId="05586738" w14:textId="4741C560" w:rsidR="00040480" w:rsidRDefault="00040480" w:rsidP="00040480">
      <w:pPr>
        <w:rPr>
          <w:rFonts w:ascii="Century Gothic" w:hAnsi="Century Gothic"/>
          <w:b/>
          <w:noProof/>
          <w:color w:val="2E5597"/>
        </w:rPr>
      </w:pPr>
    </w:p>
    <w:p w14:paraId="61A0D9F6" w14:textId="104F45ED" w:rsidR="009D6219" w:rsidRDefault="009D6219" w:rsidP="00040480">
      <w:pPr>
        <w:rPr>
          <w:rFonts w:ascii="Century Gothic" w:hAnsi="Century Gothic"/>
          <w:b/>
          <w:noProof/>
          <w:color w:val="2E5597"/>
        </w:rPr>
      </w:pPr>
    </w:p>
    <w:p w14:paraId="0B0540FB" w14:textId="227AB540" w:rsidR="008A578C" w:rsidRDefault="008A578C" w:rsidP="00040480">
      <w:pPr>
        <w:rPr>
          <w:rFonts w:ascii="Century Gothic" w:hAnsi="Century Gothic"/>
          <w:b/>
          <w:noProof/>
          <w:color w:val="2E5597"/>
        </w:rPr>
        <w:sectPr w:rsidR="008A578C" w:rsidSect="00510973">
          <w:pgSz w:w="16838" w:h="11906" w:orient="landscape"/>
          <w:pgMar w:top="720" w:right="720" w:bottom="720" w:left="72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4D46726D" w14:textId="5A826093" w:rsidR="008A578C" w:rsidRPr="008A578C" w:rsidRDefault="008A578C" w:rsidP="008A578C">
      <w:pPr>
        <w:shd w:val="clear" w:color="auto" w:fill="FFFFFF" w:themeFill="background1"/>
        <w:rPr>
          <w:rFonts w:ascii="Century Gothic" w:hAnsi="Century Gothic"/>
          <w:b/>
          <w:noProof/>
          <w:color w:val="FFFFFF" w:themeColor="background1"/>
        </w:rPr>
      </w:pPr>
      <w:r w:rsidRPr="008A578C">
        <w:rPr>
          <w:rFonts w:ascii="Century Gothic" w:hAnsi="Century Gothic"/>
          <w:b/>
          <w:noProof/>
          <w:color w:val="FFFFFF" w:themeColor="background1"/>
        </w:rPr>
        <w:lastRenderedPageBreak/>
        <w:t>ET SHEET</w:t>
      </w:r>
    </w:p>
    <w:sectPr w:rsidR="008A578C" w:rsidRPr="008A578C" w:rsidSect="00DC43F3">
      <w:pgSz w:w="16838" w:h="11906" w:orient="landscape"/>
      <w:pgMar w:top="720" w:right="720" w:bottom="720" w:left="720" w:header="709" w:footer="709"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9DA"/>
    <w:multiLevelType w:val="multilevel"/>
    <w:tmpl w:val="FCCCB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70468"/>
    <w:multiLevelType w:val="hybridMultilevel"/>
    <w:tmpl w:val="5418A9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26BBA"/>
    <w:multiLevelType w:val="hybridMultilevel"/>
    <w:tmpl w:val="1F06862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F84E41"/>
    <w:multiLevelType w:val="hybridMultilevel"/>
    <w:tmpl w:val="B0F6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B1ED6"/>
    <w:multiLevelType w:val="hybridMultilevel"/>
    <w:tmpl w:val="603A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74C5C"/>
    <w:multiLevelType w:val="multilevel"/>
    <w:tmpl w:val="5CA8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80245"/>
    <w:multiLevelType w:val="hybridMultilevel"/>
    <w:tmpl w:val="5E1E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C55"/>
    <w:multiLevelType w:val="hybridMultilevel"/>
    <w:tmpl w:val="FE64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80F5D"/>
    <w:multiLevelType w:val="hybridMultilevel"/>
    <w:tmpl w:val="24A63E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B4402"/>
    <w:multiLevelType w:val="hybridMultilevel"/>
    <w:tmpl w:val="87F651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C663D"/>
    <w:multiLevelType w:val="hybridMultilevel"/>
    <w:tmpl w:val="02E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51105"/>
    <w:multiLevelType w:val="multilevel"/>
    <w:tmpl w:val="28407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A23C1E"/>
    <w:multiLevelType w:val="hybridMultilevel"/>
    <w:tmpl w:val="8B3A9B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D1293"/>
    <w:multiLevelType w:val="hybridMultilevel"/>
    <w:tmpl w:val="A10E44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C0303"/>
    <w:multiLevelType w:val="hybridMultilevel"/>
    <w:tmpl w:val="D744D6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0D249C"/>
    <w:multiLevelType w:val="hybridMultilevel"/>
    <w:tmpl w:val="66506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C0700"/>
    <w:multiLevelType w:val="multilevel"/>
    <w:tmpl w:val="84FE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E20EB3"/>
    <w:multiLevelType w:val="multilevel"/>
    <w:tmpl w:val="17C4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810C6"/>
    <w:multiLevelType w:val="hybridMultilevel"/>
    <w:tmpl w:val="47C254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D1CDB"/>
    <w:multiLevelType w:val="hybridMultilevel"/>
    <w:tmpl w:val="5C187AC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D213740"/>
    <w:multiLevelType w:val="hybridMultilevel"/>
    <w:tmpl w:val="537C0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16"/>
  </w:num>
  <w:num w:numId="4">
    <w:abstractNumId w:val="5"/>
  </w:num>
  <w:num w:numId="5">
    <w:abstractNumId w:val="6"/>
  </w:num>
  <w:num w:numId="6">
    <w:abstractNumId w:val="10"/>
  </w:num>
  <w:num w:numId="7">
    <w:abstractNumId w:val="3"/>
  </w:num>
  <w:num w:numId="8">
    <w:abstractNumId w:val="15"/>
  </w:num>
  <w:num w:numId="9">
    <w:abstractNumId w:val="9"/>
  </w:num>
  <w:num w:numId="10">
    <w:abstractNumId w:val="4"/>
  </w:num>
  <w:num w:numId="11">
    <w:abstractNumId w:val="1"/>
  </w:num>
  <w:num w:numId="12">
    <w:abstractNumId w:val="14"/>
  </w:num>
  <w:num w:numId="13">
    <w:abstractNumId w:val="12"/>
  </w:num>
  <w:num w:numId="14">
    <w:abstractNumId w:val="17"/>
  </w:num>
  <w:num w:numId="15">
    <w:abstractNumId w:val="18"/>
  </w:num>
  <w:num w:numId="16">
    <w:abstractNumId w:val="8"/>
  </w:num>
  <w:num w:numId="17">
    <w:abstractNumId w:val="11"/>
  </w:num>
  <w:num w:numId="18">
    <w:abstractNumId w:val="0"/>
  </w:num>
  <w:num w:numId="19">
    <w:abstractNumId w:val="19"/>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CA"/>
    <w:rsid w:val="000160BD"/>
    <w:rsid w:val="00030299"/>
    <w:rsid w:val="0003497F"/>
    <w:rsid w:val="00036A61"/>
    <w:rsid w:val="00040480"/>
    <w:rsid w:val="00056F64"/>
    <w:rsid w:val="00065D27"/>
    <w:rsid w:val="00070E4A"/>
    <w:rsid w:val="000950A7"/>
    <w:rsid w:val="000D24A3"/>
    <w:rsid w:val="00123239"/>
    <w:rsid w:val="00123F40"/>
    <w:rsid w:val="00125AF3"/>
    <w:rsid w:val="0014668E"/>
    <w:rsid w:val="00156C14"/>
    <w:rsid w:val="00170ECC"/>
    <w:rsid w:val="001A3E81"/>
    <w:rsid w:val="001F6366"/>
    <w:rsid w:val="002116CC"/>
    <w:rsid w:val="00285528"/>
    <w:rsid w:val="002B4662"/>
    <w:rsid w:val="002D35FE"/>
    <w:rsid w:val="002D5EC0"/>
    <w:rsid w:val="002E72B6"/>
    <w:rsid w:val="002F27C4"/>
    <w:rsid w:val="002F3817"/>
    <w:rsid w:val="00322D16"/>
    <w:rsid w:val="00353DCE"/>
    <w:rsid w:val="003753F6"/>
    <w:rsid w:val="00382CD4"/>
    <w:rsid w:val="003A20C7"/>
    <w:rsid w:val="003A2C25"/>
    <w:rsid w:val="003C7B56"/>
    <w:rsid w:val="003E6642"/>
    <w:rsid w:val="003F2295"/>
    <w:rsid w:val="00406054"/>
    <w:rsid w:val="0041349D"/>
    <w:rsid w:val="00420106"/>
    <w:rsid w:val="00423921"/>
    <w:rsid w:val="00435257"/>
    <w:rsid w:val="00510973"/>
    <w:rsid w:val="0052025B"/>
    <w:rsid w:val="005267C4"/>
    <w:rsid w:val="0053665F"/>
    <w:rsid w:val="005473DB"/>
    <w:rsid w:val="0055568F"/>
    <w:rsid w:val="005655B6"/>
    <w:rsid w:val="005768FE"/>
    <w:rsid w:val="00583EE1"/>
    <w:rsid w:val="00600ECA"/>
    <w:rsid w:val="0060209D"/>
    <w:rsid w:val="00611EE3"/>
    <w:rsid w:val="00614B55"/>
    <w:rsid w:val="00622402"/>
    <w:rsid w:val="006619BA"/>
    <w:rsid w:val="00671676"/>
    <w:rsid w:val="00685264"/>
    <w:rsid w:val="0068684F"/>
    <w:rsid w:val="006E7A5B"/>
    <w:rsid w:val="00700793"/>
    <w:rsid w:val="007079BF"/>
    <w:rsid w:val="007120BE"/>
    <w:rsid w:val="00724FFC"/>
    <w:rsid w:val="00731CA0"/>
    <w:rsid w:val="00756ACA"/>
    <w:rsid w:val="00773D96"/>
    <w:rsid w:val="007A408E"/>
    <w:rsid w:val="007E75BF"/>
    <w:rsid w:val="007F2EB8"/>
    <w:rsid w:val="008042CD"/>
    <w:rsid w:val="00895B2F"/>
    <w:rsid w:val="008A578C"/>
    <w:rsid w:val="008B1DF1"/>
    <w:rsid w:val="008C179B"/>
    <w:rsid w:val="008D4EE1"/>
    <w:rsid w:val="008F17B3"/>
    <w:rsid w:val="008F7CB0"/>
    <w:rsid w:val="009000AB"/>
    <w:rsid w:val="00904142"/>
    <w:rsid w:val="009321B9"/>
    <w:rsid w:val="00995FE9"/>
    <w:rsid w:val="009A7562"/>
    <w:rsid w:val="009D6219"/>
    <w:rsid w:val="009E28BD"/>
    <w:rsid w:val="00A07AA5"/>
    <w:rsid w:val="00A56F84"/>
    <w:rsid w:val="00A67381"/>
    <w:rsid w:val="00A81AA6"/>
    <w:rsid w:val="00AA237C"/>
    <w:rsid w:val="00AA3F5D"/>
    <w:rsid w:val="00AC0A83"/>
    <w:rsid w:val="00AC37C9"/>
    <w:rsid w:val="00B005AF"/>
    <w:rsid w:val="00B26EFB"/>
    <w:rsid w:val="00B60D3E"/>
    <w:rsid w:val="00BC4B66"/>
    <w:rsid w:val="00BC6EFA"/>
    <w:rsid w:val="00BD615D"/>
    <w:rsid w:val="00BF2229"/>
    <w:rsid w:val="00C006F5"/>
    <w:rsid w:val="00C20965"/>
    <w:rsid w:val="00C355C9"/>
    <w:rsid w:val="00C551C9"/>
    <w:rsid w:val="00C614DB"/>
    <w:rsid w:val="00C72DF8"/>
    <w:rsid w:val="00C860C2"/>
    <w:rsid w:val="00CB346B"/>
    <w:rsid w:val="00CD475C"/>
    <w:rsid w:val="00D12414"/>
    <w:rsid w:val="00D27B70"/>
    <w:rsid w:val="00D46E7D"/>
    <w:rsid w:val="00D5355A"/>
    <w:rsid w:val="00D9101B"/>
    <w:rsid w:val="00DA029F"/>
    <w:rsid w:val="00DA121F"/>
    <w:rsid w:val="00DB1988"/>
    <w:rsid w:val="00DC1622"/>
    <w:rsid w:val="00DC43F3"/>
    <w:rsid w:val="00DF74BE"/>
    <w:rsid w:val="00E0186E"/>
    <w:rsid w:val="00E25174"/>
    <w:rsid w:val="00E523BC"/>
    <w:rsid w:val="00E5386B"/>
    <w:rsid w:val="00E63AD3"/>
    <w:rsid w:val="00E7565E"/>
    <w:rsid w:val="00EF4E46"/>
    <w:rsid w:val="00F07E5D"/>
    <w:rsid w:val="00F22B38"/>
    <w:rsid w:val="00F77696"/>
    <w:rsid w:val="00F77FEE"/>
    <w:rsid w:val="00FB6774"/>
    <w:rsid w:val="1A0E6301"/>
    <w:rsid w:val="6303A857"/>
    <w:rsid w:val="6466629D"/>
    <w:rsid w:val="73F5B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4B76"/>
  <w15:chartTrackingRefBased/>
  <w15:docId w15:val="{47E09A82-0D5F-4E56-BDDB-90DE5A4E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5F"/>
    <w:pPr>
      <w:spacing w:after="200" w:line="276"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404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04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921"/>
    <w:rPr>
      <w:color w:val="0000FF"/>
      <w:u w:val="single"/>
    </w:rPr>
  </w:style>
  <w:style w:type="character" w:styleId="UnresolvedMention">
    <w:name w:val="Unresolved Mention"/>
    <w:basedOn w:val="DefaultParagraphFont"/>
    <w:uiPriority w:val="99"/>
    <w:semiHidden/>
    <w:unhideWhenUsed/>
    <w:rsid w:val="00423921"/>
    <w:rPr>
      <w:color w:val="605E5C"/>
      <w:shd w:val="clear" w:color="auto" w:fill="E1DFDD"/>
    </w:rPr>
  </w:style>
  <w:style w:type="paragraph" w:styleId="ListParagraph">
    <w:name w:val="List Paragraph"/>
    <w:basedOn w:val="Normal"/>
    <w:link w:val="ListParagraphChar"/>
    <w:uiPriority w:val="34"/>
    <w:qFormat/>
    <w:rsid w:val="0053665F"/>
    <w:pPr>
      <w:ind w:left="720"/>
      <w:contextualSpacing/>
    </w:pPr>
  </w:style>
  <w:style w:type="paragraph" w:styleId="NormalWeb">
    <w:name w:val="Normal (Web)"/>
    <w:basedOn w:val="Normal"/>
    <w:uiPriority w:val="99"/>
    <w:unhideWhenUsed/>
    <w:rsid w:val="00040480"/>
    <w:pPr>
      <w:spacing w:before="100" w:beforeAutospacing="1" w:after="100" w:afterAutospacing="1" w:line="240" w:lineRule="auto"/>
    </w:pPr>
    <w:rPr>
      <w:sz w:val="24"/>
      <w:szCs w:val="24"/>
      <w:lang w:eastAsia="en-GB"/>
    </w:rPr>
  </w:style>
  <w:style w:type="paragraph" w:styleId="NoSpacing">
    <w:name w:val="No Spacing"/>
    <w:link w:val="NoSpacingChar"/>
    <w:uiPriority w:val="1"/>
    <w:qFormat/>
    <w:rsid w:val="00040480"/>
    <w:pPr>
      <w:spacing w:before="100" w:after="0" w:line="240" w:lineRule="auto"/>
    </w:pPr>
    <w:rPr>
      <w:rFonts w:eastAsiaTheme="minorEastAsia"/>
    </w:rPr>
  </w:style>
  <w:style w:type="character" w:customStyle="1" w:styleId="NoSpacingChar">
    <w:name w:val="No Spacing Char"/>
    <w:basedOn w:val="DefaultParagraphFont"/>
    <w:link w:val="NoSpacing"/>
    <w:uiPriority w:val="1"/>
    <w:rsid w:val="00040480"/>
    <w:rPr>
      <w:rFonts w:eastAsiaTheme="minorEastAsia"/>
    </w:rPr>
  </w:style>
  <w:style w:type="character" w:customStyle="1" w:styleId="Heading1Char">
    <w:name w:val="Heading 1 Char"/>
    <w:basedOn w:val="DefaultParagraphFont"/>
    <w:link w:val="Heading1"/>
    <w:uiPriority w:val="9"/>
    <w:rsid w:val="000404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0480"/>
    <w:rPr>
      <w:rFonts w:asciiTheme="majorHAnsi" w:eastAsiaTheme="majorEastAsia" w:hAnsiTheme="majorHAnsi" w:cstheme="majorBidi"/>
      <w:color w:val="2F5496" w:themeColor="accent1" w:themeShade="BF"/>
      <w:sz w:val="26"/>
      <w:szCs w:val="26"/>
    </w:rPr>
  </w:style>
  <w:style w:type="paragraph" w:customStyle="1" w:styleId="Style">
    <w:name w:val="Style"/>
    <w:rsid w:val="00DC1622"/>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aLCPBodytext">
    <w:name w:val="a LCP Body text"/>
    <w:autoRedefine/>
    <w:rsid w:val="003A20C7"/>
    <w:pPr>
      <w:spacing w:after="0" w:line="240" w:lineRule="auto"/>
      <w:ind w:left="567"/>
      <w:jc w:val="both"/>
    </w:pPr>
    <w:rPr>
      <w:rFonts w:ascii="Century Gothic" w:eastAsia="Times New Roman" w:hAnsi="Century Gothic" w:cs="Arial"/>
    </w:rPr>
  </w:style>
  <w:style w:type="character" w:styleId="Emphasis">
    <w:name w:val="Emphasis"/>
    <w:basedOn w:val="DefaultParagraphFont"/>
    <w:uiPriority w:val="20"/>
    <w:qFormat/>
    <w:rsid w:val="00BD615D"/>
    <w:rPr>
      <w:i/>
      <w:iCs/>
    </w:rPr>
  </w:style>
  <w:style w:type="character" w:styleId="Strong">
    <w:name w:val="Strong"/>
    <w:basedOn w:val="DefaultParagraphFont"/>
    <w:uiPriority w:val="22"/>
    <w:qFormat/>
    <w:rsid w:val="003753F6"/>
    <w:rPr>
      <w:b/>
      <w:bCs/>
    </w:rPr>
  </w:style>
  <w:style w:type="table" w:customStyle="1" w:styleId="TableGrid1">
    <w:name w:val="Table Grid1"/>
    <w:basedOn w:val="TableNormal"/>
    <w:next w:val="TableGrid"/>
    <w:uiPriority w:val="39"/>
    <w:rsid w:val="0089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CPboldbodytext">
    <w:name w:val="a LCP bold body text"/>
    <w:rsid w:val="00895B2F"/>
    <w:rPr>
      <w:rFonts w:ascii="Arial" w:hAnsi="Arial"/>
      <w:b/>
      <w:bCs/>
      <w:dstrike w:val="0"/>
      <w:sz w:val="22"/>
      <w:effect w:val="none"/>
      <w:vertAlign w:val="baseline"/>
    </w:rPr>
  </w:style>
  <w:style w:type="table" w:customStyle="1" w:styleId="TableGrid2">
    <w:name w:val="Table Grid2"/>
    <w:basedOn w:val="TableNormal"/>
    <w:next w:val="TableGrid"/>
    <w:uiPriority w:val="39"/>
    <w:rsid w:val="00510973"/>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56ACA"/>
    <w:rPr>
      <w:rFonts w:ascii="Times New Roman" w:eastAsia="Times New Roman" w:hAnsi="Times New Roman" w:cs="Times New Roman"/>
    </w:rPr>
  </w:style>
  <w:style w:type="paragraph" w:customStyle="1" w:styleId="aLCPSubhead">
    <w:name w:val="a LCP Subhead"/>
    <w:autoRedefine/>
    <w:rsid w:val="00A81AA6"/>
    <w:pPr>
      <w:spacing w:after="0" w:line="240" w:lineRule="auto"/>
    </w:pPr>
    <w:rPr>
      <w:rFonts w:ascii="Century Gothic" w:eastAsia="Times New Roman" w:hAnsi="Century Gothic" w:cs="Arial"/>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2267">
      <w:bodyDiv w:val="1"/>
      <w:marLeft w:val="0"/>
      <w:marRight w:val="0"/>
      <w:marTop w:val="0"/>
      <w:marBottom w:val="0"/>
      <w:divBdr>
        <w:top w:val="none" w:sz="0" w:space="0" w:color="auto"/>
        <w:left w:val="none" w:sz="0" w:space="0" w:color="auto"/>
        <w:bottom w:val="none" w:sz="0" w:space="0" w:color="auto"/>
        <w:right w:val="none" w:sz="0" w:space="0" w:color="auto"/>
      </w:divBdr>
    </w:div>
    <w:div w:id="10894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2.education.vic.gov.au/pal/restraint-seclusion/guidance/incident-intervention" TargetMode="Externa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2.education.vic.gov.au/pal/behaviour-students/guidance/6-behaviour-support-plan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7AEF9DF644440B417BEE17A76B4EE" ma:contentTypeVersion="12" ma:contentTypeDescription="Create a new document." ma:contentTypeScope="" ma:versionID="28dc462ae516df10ccef952dd3b3b352">
  <xsd:schema xmlns:xsd="http://www.w3.org/2001/XMLSchema" xmlns:xs="http://www.w3.org/2001/XMLSchema" xmlns:p="http://schemas.microsoft.com/office/2006/metadata/properties" xmlns:ns2="c209ca37-b1e7-4761-9ba3-e6b59fb3b322" xmlns:ns3="9dc73e06-b120-4ff4-9138-de74ce821915" targetNamespace="http://schemas.microsoft.com/office/2006/metadata/properties" ma:root="true" ma:fieldsID="87b4d6fee4bd3fe95ac2fcc1c371b247" ns2:_="" ns3:_="">
    <xsd:import namespace="c209ca37-b1e7-4761-9ba3-e6b59fb3b322"/>
    <xsd:import namespace="9dc73e06-b120-4ff4-9138-de74ce8219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9ca37-b1e7-4761-9ba3-e6b59fb3b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73e06-b120-4ff4-9138-de74ce8219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F6FCB-2C40-453C-B822-9496E89D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9ca37-b1e7-4761-9ba3-e6b59fb3b322"/>
    <ds:schemaRef ds:uri="9dc73e06-b120-4ff4-9138-de74ce821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F0D3B-62D0-4F9C-9FB6-B761E0C25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EBB040-B6A2-4EB3-A8D6-E6B39FBCE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Shellard</dc:creator>
  <cp:keywords/>
  <dc:description/>
  <cp:lastModifiedBy>Darren Davies</cp:lastModifiedBy>
  <cp:revision>14</cp:revision>
  <dcterms:created xsi:type="dcterms:W3CDTF">2022-02-09T14:41:00Z</dcterms:created>
  <dcterms:modified xsi:type="dcterms:W3CDTF">2022-02-14T06:54:00Z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0x01010027E7AEF9DF644440B417BEE17A76B4EE</vt:lpwstr>
  </property>
</Properties>
</file>